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22" w:rsidRPr="00C919D8" w:rsidRDefault="00997064" w:rsidP="00356A92">
      <w:pPr>
        <w:spacing w:after="0"/>
        <w:contextualSpacing/>
        <w:mirrorIndents/>
        <w:jc w:val="center"/>
        <w:rPr>
          <w:rFonts w:ascii="PT Astra Serif" w:hAnsi="PT Astra Serif" w:cs="Times New Roman"/>
          <w:b/>
          <w:sz w:val="28"/>
          <w:szCs w:val="28"/>
        </w:rPr>
      </w:pPr>
      <w:r w:rsidRPr="00C919D8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356A92" w:rsidRPr="00C919D8" w:rsidRDefault="00997064" w:rsidP="00356A92">
      <w:pPr>
        <w:pStyle w:val="a3"/>
        <w:contextualSpacing/>
        <w:mirrorIndents/>
        <w:jc w:val="center"/>
        <w:rPr>
          <w:rFonts w:ascii="PT Astra Serif" w:hAnsi="PT Astra Serif"/>
          <w:b/>
          <w:bCs/>
        </w:rPr>
      </w:pPr>
      <w:r w:rsidRPr="00C919D8">
        <w:rPr>
          <w:rFonts w:ascii="PT Astra Serif" w:hAnsi="PT Astra Serif"/>
          <w:b/>
          <w:szCs w:val="28"/>
        </w:rPr>
        <w:t>к проекту закона</w:t>
      </w:r>
      <w:r w:rsidR="00FA4CFB" w:rsidRPr="00C919D8">
        <w:rPr>
          <w:rFonts w:ascii="PT Astra Serif" w:hAnsi="PT Astra Serif"/>
          <w:b/>
          <w:szCs w:val="28"/>
        </w:rPr>
        <w:t xml:space="preserve"> Ульяновской области</w:t>
      </w:r>
      <w:r w:rsidRPr="00C919D8">
        <w:rPr>
          <w:rFonts w:ascii="PT Astra Serif" w:hAnsi="PT Astra Serif"/>
          <w:b/>
          <w:szCs w:val="28"/>
        </w:rPr>
        <w:t xml:space="preserve"> </w:t>
      </w:r>
      <w:r w:rsidR="00441E84" w:rsidRPr="00C919D8">
        <w:rPr>
          <w:rFonts w:ascii="PT Astra Serif" w:hAnsi="PT Astra Serif"/>
          <w:b/>
          <w:szCs w:val="28"/>
        </w:rPr>
        <w:t>«</w:t>
      </w:r>
      <w:r w:rsidR="00441E84" w:rsidRPr="00C919D8">
        <w:rPr>
          <w:rFonts w:ascii="PT Astra Serif" w:hAnsi="PT Astra Serif"/>
          <w:b/>
          <w:bCs/>
        </w:rPr>
        <w:t xml:space="preserve">О внесении изменений </w:t>
      </w:r>
    </w:p>
    <w:p w:rsidR="00356A92" w:rsidRPr="00C919D8" w:rsidRDefault="00441E84" w:rsidP="00356A92">
      <w:pPr>
        <w:pStyle w:val="a3"/>
        <w:contextualSpacing/>
        <w:mirrorIndents/>
        <w:jc w:val="center"/>
        <w:rPr>
          <w:rFonts w:ascii="PT Astra Serif" w:hAnsi="PT Astra Serif"/>
          <w:b/>
          <w:bCs/>
        </w:rPr>
      </w:pPr>
      <w:r w:rsidRPr="00C919D8">
        <w:rPr>
          <w:rFonts w:ascii="PT Astra Serif" w:hAnsi="PT Astra Serif"/>
          <w:b/>
          <w:bCs/>
        </w:rPr>
        <w:t>в статьи 4 и 5</w:t>
      </w:r>
      <w:r w:rsidRPr="00C919D8">
        <w:rPr>
          <w:rFonts w:ascii="PT Astra Serif" w:hAnsi="PT Astra Serif"/>
          <w:bCs/>
        </w:rPr>
        <w:t xml:space="preserve"> </w:t>
      </w:r>
      <w:r w:rsidRPr="00C919D8">
        <w:rPr>
          <w:rFonts w:ascii="PT Astra Serif" w:hAnsi="PT Astra Serif"/>
          <w:b/>
          <w:bCs/>
        </w:rPr>
        <w:t xml:space="preserve">Закона Ульяновской области «О порядке и условиях предоставления отдельным категориям граждан компенсаций </w:t>
      </w:r>
    </w:p>
    <w:p w:rsidR="00356A92" w:rsidRPr="00C919D8" w:rsidRDefault="00441E84" w:rsidP="00356A92">
      <w:pPr>
        <w:pStyle w:val="a3"/>
        <w:contextualSpacing/>
        <w:mirrorIndents/>
        <w:jc w:val="center"/>
        <w:rPr>
          <w:rFonts w:ascii="PT Astra Serif" w:hAnsi="PT Astra Serif"/>
          <w:b/>
          <w:bCs/>
        </w:rPr>
      </w:pPr>
      <w:r w:rsidRPr="00C919D8">
        <w:rPr>
          <w:rFonts w:ascii="PT Astra Serif" w:hAnsi="PT Astra Serif"/>
          <w:b/>
          <w:bCs/>
        </w:rPr>
        <w:t>расходов на оплату жилых помещений и коммунальных услуг</w:t>
      </w:r>
    </w:p>
    <w:p w:rsidR="00441E84" w:rsidRPr="00C919D8" w:rsidRDefault="00441E84" w:rsidP="00356A92">
      <w:pPr>
        <w:pStyle w:val="a3"/>
        <w:contextualSpacing/>
        <w:mirrorIndents/>
        <w:jc w:val="center"/>
        <w:rPr>
          <w:rFonts w:ascii="PT Astra Serif" w:hAnsi="PT Astra Serif"/>
          <w:b/>
          <w:bCs/>
        </w:rPr>
      </w:pPr>
      <w:r w:rsidRPr="00C919D8">
        <w:rPr>
          <w:rFonts w:ascii="PT Astra Serif" w:hAnsi="PT Astra Serif"/>
          <w:b/>
          <w:bCs/>
        </w:rPr>
        <w:t xml:space="preserve"> в Ульяновской области»</w:t>
      </w:r>
    </w:p>
    <w:p w:rsidR="00441E84" w:rsidRPr="00C919D8" w:rsidRDefault="00441E84" w:rsidP="00356A92">
      <w:pPr>
        <w:pStyle w:val="a3"/>
        <w:contextualSpacing/>
        <w:mirrorIndents/>
        <w:jc w:val="center"/>
        <w:rPr>
          <w:rFonts w:ascii="PT Astra Serif" w:hAnsi="PT Astra Serif"/>
          <w:b/>
          <w:bCs/>
        </w:rPr>
      </w:pPr>
    </w:p>
    <w:p w:rsidR="00C919D8" w:rsidRPr="00C919D8" w:rsidRDefault="00C919D8" w:rsidP="00356A92">
      <w:pPr>
        <w:pStyle w:val="a3"/>
        <w:contextualSpacing/>
        <w:mirrorIndents/>
        <w:jc w:val="center"/>
        <w:rPr>
          <w:rFonts w:ascii="PT Astra Serif" w:hAnsi="PT Astra Serif"/>
          <w:b/>
          <w:bCs/>
        </w:rPr>
      </w:pPr>
    </w:p>
    <w:p w:rsidR="00441E84" w:rsidRPr="00C919D8" w:rsidRDefault="002C2E21" w:rsidP="002C2E21">
      <w:pPr>
        <w:pStyle w:val="a3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C919D8">
        <w:rPr>
          <w:rFonts w:ascii="PT Astra Serif" w:hAnsi="PT Astra Serif"/>
          <w:bCs/>
        </w:rPr>
        <w:t xml:space="preserve">Предметом правового регулирования законопроекта являются общественные отношения, связанные с предоставлением отдельным категориям граждан компенсаций расходов на оплату жилого помещения </w:t>
      </w:r>
      <w:r w:rsidR="00C919D8" w:rsidRPr="00C919D8">
        <w:rPr>
          <w:rFonts w:ascii="PT Astra Serif" w:hAnsi="PT Astra Serif"/>
          <w:bCs/>
        </w:rPr>
        <w:br/>
      </w:r>
      <w:r w:rsidRPr="00C919D8">
        <w:rPr>
          <w:rFonts w:ascii="PT Astra Serif" w:hAnsi="PT Astra Serif"/>
          <w:bCs/>
        </w:rPr>
        <w:t>и коммунальных услуг.</w:t>
      </w:r>
    </w:p>
    <w:p w:rsidR="00742109" w:rsidRPr="00C919D8" w:rsidRDefault="002339F3" w:rsidP="0092106F">
      <w:pPr>
        <w:pStyle w:val="a3"/>
        <w:numPr>
          <w:ilvl w:val="0"/>
          <w:numId w:val="1"/>
        </w:numPr>
        <w:spacing w:line="360" w:lineRule="auto"/>
        <w:ind w:left="0" w:firstLine="708"/>
        <w:jc w:val="both"/>
        <w:rPr>
          <w:rFonts w:ascii="PT Astra Serif" w:hAnsi="PT Astra Serif"/>
        </w:rPr>
      </w:pPr>
      <w:proofErr w:type="gramStart"/>
      <w:r w:rsidRPr="00C919D8">
        <w:rPr>
          <w:rFonts w:ascii="PT Astra Serif" w:hAnsi="PT Astra Serif"/>
          <w:bCs/>
        </w:rPr>
        <w:t xml:space="preserve">Настоящий проект закона </w:t>
      </w:r>
      <w:r w:rsidR="00FA4CFB" w:rsidRPr="00C919D8">
        <w:rPr>
          <w:rFonts w:ascii="PT Astra Serif" w:hAnsi="PT Astra Serif"/>
          <w:bCs/>
        </w:rPr>
        <w:t xml:space="preserve">Ульяновской области </w:t>
      </w:r>
      <w:r w:rsidRPr="00C919D8">
        <w:rPr>
          <w:rFonts w:ascii="PT Astra Serif" w:hAnsi="PT Astra Serif"/>
          <w:bCs/>
        </w:rPr>
        <w:t xml:space="preserve">разработан </w:t>
      </w:r>
      <w:r w:rsidR="00C919D8">
        <w:rPr>
          <w:rFonts w:ascii="PT Astra Serif" w:hAnsi="PT Astra Serif"/>
          <w:bCs/>
        </w:rPr>
        <w:br/>
      </w:r>
      <w:r w:rsidR="006E3652" w:rsidRPr="00C919D8">
        <w:rPr>
          <w:rFonts w:ascii="PT Astra Serif" w:hAnsi="PT Astra Serif"/>
        </w:rPr>
        <w:t xml:space="preserve">в целях </w:t>
      </w:r>
      <w:r w:rsidR="0062309B" w:rsidRPr="00C919D8">
        <w:rPr>
          <w:rFonts w:ascii="PT Astra Serif" w:hAnsi="PT Astra Serif"/>
        </w:rPr>
        <w:t>приведения</w:t>
      </w:r>
      <w:r w:rsidR="00132639" w:rsidRPr="00C919D8">
        <w:rPr>
          <w:rFonts w:ascii="PT Astra Serif" w:hAnsi="PT Astra Serif"/>
        </w:rPr>
        <w:t xml:space="preserve"> положений</w:t>
      </w:r>
      <w:r w:rsidR="0062309B" w:rsidRPr="00C919D8">
        <w:rPr>
          <w:rFonts w:ascii="PT Astra Serif" w:hAnsi="PT Astra Serif"/>
        </w:rPr>
        <w:t xml:space="preserve"> Закона </w:t>
      </w:r>
      <w:r w:rsidR="0062309B" w:rsidRPr="00C919D8">
        <w:rPr>
          <w:rFonts w:ascii="PT Astra Serif" w:hAnsi="PT Astra Serif"/>
          <w:bCs/>
        </w:rPr>
        <w:t xml:space="preserve">Ульяновской области от </w:t>
      </w:r>
      <w:r w:rsidR="002F2238" w:rsidRPr="00C919D8">
        <w:rPr>
          <w:rFonts w:ascii="PT Astra Serif" w:hAnsi="PT Astra Serif"/>
          <w:bCs/>
        </w:rPr>
        <w:t xml:space="preserve">19.12.2007 </w:t>
      </w:r>
      <w:r w:rsidR="0092106F" w:rsidRPr="00C919D8">
        <w:rPr>
          <w:rFonts w:ascii="PT Astra Serif" w:hAnsi="PT Astra Serif"/>
          <w:bCs/>
        </w:rPr>
        <w:br/>
      </w:r>
      <w:r w:rsidR="002F2238" w:rsidRPr="00C919D8">
        <w:rPr>
          <w:rFonts w:ascii="PT Astra Serif" w:hAnsi="PT Astra Serif"/>
          <w:bCs/>
        </w:rPr>
        <w:t xml:space="preserve">№ 217-ЗО </w:t>
      </w:r>
      <w:r w:rsidR="0062309B" w:rsidRPr="00C919D8">
        <w:rPr>
          <w:rFonts w:ascii="PT Astra Serif" w:hAnsi="PT Astra Serif"/>
          <w:bCs/>
        </w:rPr>
        <w:t xml:space="preserve">«О порядке и условиях предоставления отдельным категориям граждан компенсаций расходов на оплату жилых помещений </w:t>
      </w:r>
      <w:r w:rsidR="003F5B39" w:rsidRPr="00C919D8">
        <w:rPr>
          <w:rFonts w:ascii="PT Astra Serif" w:hAnsi="PT Astra Serif"/>
          <w:bCs/>
        </w:rPr>
        <w:br/>
      </w:r>
      <w:r w:rsidR="0062309B" w:rsidRPr="00C919D8">
        <w:rPr>
          <w:rFonts w:ascii="PT Astra Serif" w:hAnsi="PT Astra Serif"/>
          <w:bCs/>
        </w:rPr>
        <w:t>и коммунальных услуг в Ульяновской области»</w:t>
      </w:r>
      <w:r w:rsidR="0062309B" w:rsidRPr="00C919D8">
        <w:rPr>
          <w:rFonts w:ascii="PT Astra Serif" w:hAnsi="PT Astra Serif"/>
        </w:rPr>
        <w:t xml:space="preserve"> </w:t>
      </w:r>
      <w:r w:rsidR="002F2238" w:rsidRPr="00C919D8">
        <w:rPr>
          <w:rFonts w:ascii="PT Astra Serif" w:hAnsi="PT Astra Serif"/>
        </w:rPr>
        <w:t xml:space="preserve">(далее – Закон № 217-ЗО) </w:t>
      </w:r>
      <w:r w:rsidR="003F5B39" w:rsidRPr="00C919D8">
        <w:rPr>
          <w:rFonts w:ascii="PT Astra Serif" w:hAnsi="PT Astra Serif"/>
        </w:rPr>
        <w:br/>
      </w:r>
      <w:r w:rsidR="002F2238" w:rsidRPr="00C919D8">
        <w:rPr>
          <w:rFonts w:ascii="PT Astra Serif" w:hAnsi="PT Astra Serif"/>
        </w:rPr>
        <w:t xml:space="preserve">в соответствие </w:t>
      </w:r>
      <w:r w:rsidR="0062309B" w:rsidRPr="00C919D8">
        <w:rPr>
          <w:rFonts w:ascii="PT Astra Serif" w:hAnsi="PT Astra Serif"/>
        </w:rPr>
        <w:t>с нормами Жилищного кодекса Российской Федерации</w:t>
      </w:r>
      <w:r w:rsidR="002C2E21" w:rsidRPr="00C919D8">
        <w:rPr>
          <w:rFonts w:ascii="PT Astra Serif" w:hAnsi="PT Astra Serif"/>
        </w:rPr>
        <w:t xml:space="preserve"> </w:t>
      </w:r>
      <w:r w:rsidR="00C919D8">
        <w:rPr>
          <w:rFonts w:ascii="PT Astra Serif" w:hAnsi="PT Astra Serif"/>
        </w:rPr>
        <w:br/>
      </w:r>
      <w:r w:rsidR="002C2E21" w:rsidRPr="00C919D8">
        <w:rPr>
          <w:rFonts w:ascii="PT Astra Serif" w:hAnsi="PT Astra Serif"/>
        </w:rPr>
        <w:t>(далее – ЖК</w:t>
      </w:r>
      <w:r w:rsidR="003F5B39" w:rsidRPr="00C919D8">
        <w:rPr>
          <w:rFonts w:ascii="PT Astra Serif" w:hAnsi="PT Astra Serif"/>
        </w:rPr>
        <w:t xml:space="preserve"> РФ</w:t>
      </w:r>
      <w:r w:rsidR="002C2E21" w:rsidRPr="00C919D8">
        <w:rPr>
          <w:rFonts w:ascii="PT Astra Serif" w:hAnsi="PT Astra Serif"/>
        </w:rPr>
        <w:t>).</w:t>
      </w:r>
      <w:proofErr w:type="gramEnd"/>
    </w:p>
    <w:p w:rsidR="00742109" w:rsidRPr="00C919D8" w:rsidRDefault="0092106F" w:rsidP="00742109">
      <w:pPr>
        <w:pStyle w:val="a3"/>
        <w:spacing w:line="360" w:lineRule="auto"/>
        <w:ind w:firstLine="708"/>
        <w:jc w:val="both"/>
        <w:rPr>
          <w:rFonts w:ascii="PT Astra Serif" w:hAnsi="PT Astra Serif"/>
        </w:rPr>
      </w:pPr>
      <w:proofErr w:type="gramStart"/>
      <w:r w:rsidRPr="00C919D8">
        <w:rPr>
          <w:rFonts w:ascii="PT Astra Serif" w:hAnsi="PT Astra Serif"/>
        </w:rPr>
        <w:t>Согласно Закону № 217-ЗО к</w:t>
      </w:r>
      <w:r w:rsidR="00742109" w:rsidRPr="00C919D8">
        <w:rPr>
          <w:rFonts w:ascii="PT Astra Serif" w:hAnsi="PT Astra Serif"/>
        </w:rPr>
        <w:t>омпенсация на оплату жилого помещения и коммунальных услуг (далее – компенсация) предоставляется отдельным категориям граждан из числа одиноко проживающих неработающих пенсионер</w:t>
      </w:r>
      <w:r w:rsidR="00C919D8">
        <w:rPr>
          <w:rFonts w:ascii="PT Astra Serif" w:hAnsi="PT Astra Serif"/>
        </w:rPr>
        <w:t xml:space="preserve">ов нетрудоспособного возраста, </w:t>
      </w:r>
      <w:r w:rsidR="00742109" w:rsidRPr="00C919D8">
        <w:rPr>
          <w:rFonts w:ascii="PT Astra Serif" w:hAnsi="PT Astra Serif"/>
        </w:rPr>
        <w:t xml:space="preserve">семьям, состоящим </w:t>
      </w:r>
      <w:r w:rsidR="00C919D8">
        <w:rPr>
          <w:rFonts w:ascii="PT Astra Serif" w:hAnsi="PT Astra Serif"/>
        </w:rPr>
        <w:br/>
      </w:r>
      <w:r w:rsidR="00742109" w:rsidRPr="00C919D8">
        <w:rPr>
          <w:rFonts w:ascii="PT Astra Serif" w:hAnsi="PT Astra Serif"/>
        </w:rPr>
        <w:t xml:space="preserve">из неработающих пенсионеров нетрудоспособного возраста, одиноко проживающим детям-сиротам, а также лицам из их числа в возрасте от 18 </w:t>
      </w:r>
      <w:r w:rsidR="00C919D8">
        <w:rPr>
          <w:rFonts w:ascii="PT Astra Serif" w:hAnsi="PT Astra Serif"/>
        </w:rPr>
        <w:br/>
      </w:r>
      <w:r w:rsidR="00742109" w:rsidRPr="00C919D8">
        <w:rPr>
          <w:rFonts w:ascii="PT Astra Serif" w:hAnsi="PT Astra Serif"/>
        </w:rPr>
        <w:t>до 23 лет.</w:t>
      </w:r>
      <w:proofErr w:type="gramEnd"/>
      <w:r w:rsidR="00742109" w:rsidRPr="00C919D8">
        <w:rPr>
          <w:rFonts w:ascii="PT Astra Serif" w:hAnsi="PT Astra Serif"/>
        </w:rPr>
        <w:t xml:space="preserve"> В соответствии с действующей редакцией Закона № 217-ЗО </w:t>
      </w:r>
      <w:r w:rsidR="003F5B39" w:rsidRPr="00C919D8">
        <w:rPr>
          <w:rFonts w:ascii="PT Astra Serif" w:hAnsi="PT Astra Serif"/>
        </w:rPr>
        <w:br/>
      </w:r>
      <w:r w:rsidRPr="00C919D8">
        <w:rPr>
          <w:rFonts w:ascii="PT Astra Serif" w:hAnsi="PT Astra Serif"/>
        </w:rPr>
        <w:t xml:space="preserve">в предоставлении </w:t>
      </w:r>
      <w:r w:rsidR="00742109" w:rsidRPr="00C919D8">
        <w:rPr>
          <w:rFonts w:ascii="PT Astra Serif" w:hAnsi="PT Astra Serif"/>
        </w:rPr>
        <w:t>компенсаци</w:t>
      </w:r>
      <w:r w:rsidRPr="00C919D8">
        <w:rPr>
          <w:rFonts w:ascii="PT Astra Serif" w:hAnsi="PT Astra Serif"/>
        </w:rPr>
        <w:t>и отказывается</w:t>
      </w:r>
      <w:r w:rsidR="00742109" w:rsidRPr="00C919D8">
        <w:rPr>
          <w:rFonts w:ascii="PT Astra Serif" w:hAnsi="PT Astra Serif"/>
        </w:rPr>
        <w:t xml:space="preserve"> гражданам, имеющим задолженность по оплате жилищно-коммунальных услуг, </w:t>
      </w:r>
      <w:r w:rsidR="003F5B39" w:rsidRPr="00C919D8">
        <w:rPr>
          <w:rFonts w:ascii="PT Astra Serif" w:hAnsi="PT Astra Serif"/>
        </w:rPr>
        <w:br/>
      </w:r>
      <w:r w:rsidR="00742109" w:rsidRPr="00C919D8">
        <w:rPr>
          <w:rFonts w:ascii="PT Astra Serif" w:hAnsi="PT Astra Serif"/>
        </w:rPr>
        <w:t xml:space="preserve">и не представившим при обращении за компенсацией соглашение </w:t>
      </w:r>
      <w:r w:rsidR="003F5B39" w:rsidRPr="00C919D8">
        <w:rPr>
          <w:rFonts w:ascii="PT Astra Serif" w:hAnsi="PT Astra Serif"/>
        </w:rPr>
        <w:br/>
      </w:r>
      <w:r w:rsidR="00742109" w:rsidRPr="00C919D8">
        <w:rPr>
          <w:rFonts w:ascii="PT Astra Serif" w:hAnsi="PT Astra Serif"/>
        </w:rPr>
        <w:t>о поэтапном погашении этой задолженности.</w:t>
      </w:r>
    </w:p>
    <w:p w:rsidR="0062309B" w:rsidRPr="00C919D8" w:rsidRDefault="00742109" w:rsidP="00742109">
      <w:pPr>
        <w:pStyle w:val="a3"/>
        <w:spacing w:line="360" w:lineRule="auto"/>
        <w:ind w:firstLine="708"/>
        <w:jc w:val="both"/>
        <w:rPr>
          <w:rFonts w:ascii="PT Astra Serif" w:hAnsi="PT Astra Serif"/>
        </w:rPr>
      </w:pPr>
      <w:r w:rsidRPr="00C919D8">
        <w:rPr>
          <w:rFonts w:ascii="PT Astra Serif" w:hAnsi="PT Astra Serif"/>
        </w:rPr>
        <w:t xml:space="preserve">Наличие или отсутствие задолженности по оплате жилищно-коммунальных услуг </w:t>
      </w:r>
      <w:r w:rsidR="0092106F" w:rsidRPr="00C919D8">
        <w:rPr>
          <w:rFonts w:ascii="PT Astra Serif" w:hAnsi="PT Astra Serif"/>
        </w:rPr>
        <w:t xml:space="preserve">в настоящее время </w:t>
      </w:r>
      <w:r w:rsidRPr="00C919D8">
        <w:rPr>
          <w:rFonts w:ascii="PT Astra Serif" w:hAnsi="PT Astra Serif"/>
        </w:rPr>
        <w:t xml:space="preserve">подтверждается соответствующим документом из расчётно-информационного центра, бухгалтерии </w:t>
      </w:r>
      <w:r w:rsidRPr="00C919D8">
        <w:rPr>
          <w:rFonts w:ascii="PT Astra Serif" w:hAnsi="PT Astra Serif"/>
        </w:rPr>
        <w:lastRenderedPageBreak/>
        <w:t xml:space="preserve">управляющей организации, иной организации, осуществляющей взимание </w:t>
      </w:r>
      <w:r w:rsidR="003F5B39" w:rsidRPr="00C919D8">
        <w:rPr>
          <w:rFonts w:ascii="PT Astra Serif" w:hAnsi="PT Astra Serif"/>
        </w:rPr>
        <w:br/>
      </w:r>
      <w:r w:rsidRPr="00C919D8">
        <w:rPr>
          <w:rFonts w:ascii="PT Astra Serif" w:hAnsi="PT Astra Serif"/>
        </w:rPr>
        <w:t>с граждан платы за жилищно-коммунальные услуги.</w:t>
      </w:r>
    </w:p>
    <w:p w:rsidR="0092106F" w:rsidRPr="00C919D8" w:rsidRDefault="00D509DB" w:rsidP="00742109">
      <w:pPr>
        <w:pStyle w:val="ConsPlusNormal"/>
        <w:widowControl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919D8">
        <w:rPr>
          <w:rFonts w:ascii="PT Astra Serif" w:hAnsi="PT Astra Serif" w:cs="Times New Roman"/>
          <w:sz w:val="28"/>
          <w:szCs w:val="28"/>
        </w:rPr>
        <w:t xml:space="preserve">Согласно </w:t>
      </w:r>
      <w:r w:rsidR="00166904" w:rsidRPr="00C919D8">
        <w:rPr>
          <w:rFonts w:ascii="PT Astra Serif" w:hAnsi="PT Astra Serif" w:cs="Times New Roman"/>
          <w:sz w:val="28"/>
          <w:szCs w:val="28"/>
        </w:rPr>
        <w:t xml:space="preserve">изменениям, внесённым в </w:t>
      </w:r>
      <w:r w:rsidR="000524D5" w:rsidRPr="00C919D8">
        <w:rPr>
          <w:rFonts w:ascii="PT Astra Serif" w:hAnsi="PT Astra Serif" w:cs="Times New Roman"/>
          <w:sz w:val="28"/>
          <w:szCs w:val="28"/>
        </w:rPr>
        <w:t>част</w:t>
      </w:r>
      <w:r w:rsidR="00166904" w:rsidRPr="00C919D8">
        <w:rPr>
          <w:rFonts w:ascii="PT Astra Serif" w:hAnsi="PT Astra Serif" w:cs="Times New Roman"/>
          <w:sz w:val="28"/>
          <w:szCs w:val="28"/>
        </w:rPr>
        <w:t>ь</w:t>
      </w:r>
      <w:r w:rsidR="000524D5" w:rsidRPr="00C919D8">
        <w:rPr>
          <w:rFonts w:ascii="PT Astra Serif" w:hAnsi="PT Astra Serif" w:cs="Times New Roman"/>
          <w:sz w:val="28"/>
          <w:szCs w:val="28"/>
        </w:rPr>
        <w:t xml:space="preserve"> 3 статьи 160</w:t>
      </w:r>
      <w:r w:rsidR="00484ACF" w:rsidRPr="00C919D8">
        <w:rPr>
          <w:rFonts w:ascii="PT Astra Serif" w:hAnsi="PT Astra Serif" w:cs="Times New Roman"/>
          <w:sz w:val="28"/>
          <w:szCs w:val="28"/>
        </w:rPr>
        <w:t xml:space="preserve"> ЖК</w:t>
      </w:r>
      <w:r w:rsidR="003F5B39" w:rsidRPr="00C919D8">
        <w:rPr>
          <w:rFonts w:ascii="PT Astra Serif" w:hAnsi="PT Astra Serif" w:cs="Times New Roman"/>
          <w:sz w:val="28"/>
          <w:szCs w:val="28"/>
        </w:rPr>
        <w:t xml:space="preserve"> РФ</w:t>
      </w:r>
      <w:r w:rsidR="000524D5" w:rsidRPr="00C919D8">
        <w:rPr>
          <w:rFonts w:ascii="PT Astra Serif" w:hAnsi="PT Astra Serif" w:cs="Times New Roman"/>
          <w:sz w:val="28"/>
          <w:szCs w:val="28"/>
        </w:rPr>
        <w:t xml:space="preserve">, </w:t>
      </w:r>
      <w:r w:rsidRPr="00C919D8">
        <w:rPr>
          <w:rFonts w:ascii="PT Astra Serif" w:hAnsi="PT Astra Serif" w:cs="Times New Roman"/>
          <w:sz w:val="28"/>
          <w:szCs w:val="28"/>
        </w:rPr>
        <w:t>к</w:t>
      </w:r>
      <w:r w:rsidR="00750FF1" w:rsidRPr="00C919D8">
        <w:rPr>
          <w:rFonts w:ascii="PT Astra Serif" w:hAnsi="PT Astra Serif" w:cs="Times New Roman"/>
          <w:sz w:val="28"/>
          <w:szCs w:val="28"/>
        </w:rPr>
        <w:t xml:space="preserve">омпенсации не </w:t>
      </w:r>
      <w:r w:rsidR="00742109" w:rsidRPr="00C919D8">
        <w:rPr>
          <w:rFonts w:ascii="PT Astra Serif" w:hAnsi="PT Astra Serif" w:cs="Times New Roman"/>
          <w:sz w:val="28"/>
          <w:szCs w:val="28"/>
        </w:rPr>
        <w:t xml:space="preserve">будут </w:t>
      </w:r>
      <w:r w:rsidR="00750FF1" w:rsidRPr="00C919D8">
        <w:rPr>
          <w:rFonts w:ascii="PT Astra Serif" w:hAnsi="PT Astra Serif" w:cs="Times New Roman"/>
          <w:sz w:val="28"/>
          <w:szCs w:val="28"/>
        </w:rPr>
        <w:t>предоставлят</w:t>
      </w:r>
      <w:r w:rsidR="00742109" w:rsidRPr="00C919D8">
        <w:rPr>
          <w:rFonts w:ascii="PT Astra Serif" w:hAnsi="PT Astra Serif" w:cs="Times New Roman"/>
          <w:sz w:val="28"/>
          <w:szCs w:val="28"/>
        </w:rPr>
        <w:t>ь</w:t>
      </w:r>
      <w:r w:rsidR="00750FF1" w:rsidRPr="00C919D8">
        <w:rPr>
          <w:rFonts w:ascii="PT Astra Serif" w:hAnsi="PT Astra Serif" w:cs="Times New Roman"/>
          <w:sz w:val="28"/>
          <w:szCs w:val="28"/>
        </w:rPr>
        <w:t>ся гражданам</w:t>
      </w:r>
      <w:r w:rsidR="0092106F" w:rsidRPr="00C919D8">
        <w:rPr>
          <w:rFonts w:ascii="PT Astra Serif" w:hAnsi="PT Astra Serif" w:cs="Times New Roman"/>
          <w:sz w:val="28"/>
          <w:szCs w:val="28"/>
        </w:rPr>
        <w:t xml:space="preserve"> только </w:t>
      </w:r>
      <w:r w:rsidR="00750FF1" w:rsidRPr="00C919D8">
        <w:rPr>
          <w:rFonts w:ascii="PT Astra Serif" w:hAnsi="PT Astra Serif" w:cs="Times New Roman"/>
          <w:sz w:val="28"/>
          <w:szCs w:val="28"/>
        </w:rPr>
        <w:t xml:space="preserve">при наличии у них подтвержденной вступившим в законную силу судебным актом непогашенной задолженности по оплате жилых помещений и коммунальных услуг, которая образовалась за период не более чем три последних года. Информацию о наличии у граждан такой задолженности орган исполнительной власти субъекта Российской Федерации или </w:t>
      </w:r>
      <w:proofErr w:type="spellStart"/>
      <w:r w:rsidR="00750FF1" w:rsidRPr="00C919D8">
        <w:rPr>
          <w:rFonts w:ascii="PT Astra Serif" w:hAnsi="PT Astra Serif" w:cs="Times New Roman"/>
          <w:sz w:val="28"/>
          <w:szCs w:val="28"/>
        </w:rPr>
        <w:t>управомоченное</w:t>
      </w:r>
      <w:proofErr w:type="spellEnd"/>
      <w:r w:rsidR="00750FF1" w:rsidRPr="00C919D8">
        <w:rPr>
          <w:rFonts w:ascii="PT Astra Serif" w:hAnsi="PT Astra Serif" w:cs="Times New Roman"/>
          <w:sz w:val="28"/>
          <w:szCs w:val="28"/>
        </w:rPr>
        <w:t xml:space="preserve"> им учреждение </w:t>
      </w:r>
      <w:r w:rsidR="0092106F" w:rsidRPr="00C919D8">
        <w:rPr>
          <w:rFonts w:ascii="PT Astra Serif" w:hAnsi="PT Astra Serif" w:cs="Times New Roman"/>
          <w:sz w:val="28"/>
          <w:szCs w:val="28"/>
        </w:rPr>
        <w:t xml:space="preserve">будет получать </w:t>
      </w:r>
      <w:r w:rsidR="00750FF1" w:rsidRPr="00C919D8">
        <w:rPr>
          <w:rFonts w:ascii="PT Astra Serif" w:hAnsi="PT Astra Serif" w:cs="Times New Roman"/>
          <w:sz w:val="28"/>
          <w:szCs w:val="28"/>
        </w:rPr>
        <w:t xml:space="preserve">из </w:t>
      </w:r>
      <w:r w:rsidR="002F6CBB" w:rsidRPr="00C919D8">
        <w:rPr>
          <w:rFonts w:ascii="PT Astra Serif" w:hAnsi="PT Astra Serif" w:cs="Times New Roman"/>
          <w:sz w:val="28"/>
          <w:szCs w:val="28"/>
        </w:rPr>
        <w:t xml:space="preserve">государственной информационной системы жилищно-коммунального хозяйства. </w:t>
      </w:r>
      <w:r w:rsidRPr="00C919D8">
        <w:rPr>
          <w:rFonts w:ascii="PT Astra Serif" w:hAnsi="PT Astra Serif" w:cs="Times New Roman"/>
          <w:sz w:val="28"/>
          <w:szCs w:val="28"/>
        </w:rPr>
        <w:t>Действия указанных изменений вступают в силу с 1 января 2021 года.</w:t>
      </w:r>
      <w:r w:rsidR="0092106F" w:rsidRPr="00C919D8">
        <w:rPr>
          <w:rFonts w:ascii="PT Astra Serif" w:hAnsi="PT Astra Serif" w:cs="Times New Roman"/>
          <w:sz w:val="28"/>
          <w:szCs w:val="28"/>
        </w:rPr>
        <w:t xml:space="preserve"> </w:t>
      </w:r>
    </w:p>
    <w:p w:rsidR="007256F8" w:rsidRPr="00C919D8" w:rsidRDefault="00166904" w:rsidP="00742109">
      <w:pPr>
        <w:pStyle w:val="ConsPlusNormal"/>
        <w:widowControl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919D8">
        <w:rPr>
          <w:rFonts w:ascii="PT Astra Serif" w:hAnsi="PT Astra Serif" w:cs="Times New Roman"/>
          <w:sz w:val="28"/>
          <w:szCs w:val="28"/>
        </w:rPr>
        <w:t xml:space="preserve">Предлагаемые законопроектом </w:t>
      </w:r>
      <w:r w:rsidR="0092106F" w:rsidRPr="00C919D8">
        <w:rPr>
          <w:rFonts w:ascii="PT Astra Serif" w:hAnsi="PT Astra Serif" w:cs="Times New Roman"/>
          <w:sz w:val="28"/>
          <w:szCs w:val="28"/>
        </w:rPr>
        <w:t>изменения</w:t>
      </w:r>
      <w:r w:rsidRPr="00C919D8">
        <w:rPr>
          <w:rFonts w:ascii="PT Astra Serif" w:hAnsi="PT Astra Serif" w:cs="Times New Roman"/>
          <w:sz w:val="28"/>
          <w:szCs w:val="28"/>
        </w:rPr>
        <w:t xml:space="preserve"> </w:t>
      </w:r>
      <w:r w:rsidR="0092106F" w:rsidRPr="00C919D8">
        <w:rPr>
          <w:rFonts w:ascii="PT Astra Serif" w:hAnsi="PT Astra Serif" w:cs="Times New Roman"/>
          <w:sz w:val="28"/>
          <w:szCs w:val="28"/>
        </w:rPr>
        <w:t>направлены</w:t>
      </w:r>
      <w:r w:rsidRPr="00C919D8">
        <w:rPr>
          <w:rFonts w:ascii="PT Astra Serif" w:hAnsi="PT Astra Serif" w:cs="Times New Roman"/>
          <w:sz w:val="28"/>
          <w:szCs w:val="28"/>
        </w:rPr>
        <w:t>,</w:t>
      </w:r>
      <w:r w:rsidR="0092106F" w:rsidRPr="00C919D8">
        <w:rPr>
          <w:rFonts w:ascii="PT Astra Serif" w:hAnsi="PT Astra Serif" w:cs="Times New Roman"/>
          <w:sz w:val="28"/>
          <w:szCs w:val="28"/>
        </w:rPr>
        <w:t xml:space="preserve"> на улучшение положения граждан, имеющих задолженность по оплате жилищно-коммунальных услуг и желающих получать компенсацию</w:t>
      </w:r>
      <w:r w:rsidRPr="00C919D8">
        <w:rPr>
          <w:rFonts w:ascii="PT Astra Serif" w:hAnsi="PT Astra Serif" w:cs="Times New Roman"/>
          <w:sz w:val="28"/>
          <w:szCs w:val="28"/>
        </w:rPr>
        <w:t>, так как наличие задолженности без вступившего в законную силу судебного акта, подтверждающего факт существования такой задолженности, не будет являться основанием для отказа в назначении компенсации.</w:t>
      </w:r>
    </w:p>
    <w:p w:rsidR="00513D2E" w:rsidRPr="00C919D8" w:rsidRDefault="007256F8" w:rsidP="0092106F">
      <w:pPr>
        <w:pStyle w:val="ConsPlusNormal"/>
        <w:widowControl/>
        <w:numPr>
          <w:ilvl w:val="0"/>
          <w:numId w:val="1"/>
        </w:numPr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C919D8">
        <w:rPr>
          <w:rFonts w:ascii="PT Astra Serif" w:hAnsi="PT Astra Serif" w:cs="Times New Roman"/>
          <w:sz w:val="28"/>
          <w:szCs w:val="28"/>
        </w:rPr>
        <w:t>В связи с</w:t>
      </w:r>
      <w:r w:rsidR="00D70E62" w:rsidRPr="00C919D8">
        <w:rPr>
          <w:rFonts w:ascii="PT Astra Serif" w:hAnsi="PT Astra Serif" w:cs="Times New Roman"/>
          <w:sz w:val="28"/>
          <w:szCs w:val="28"/>
        </w:rPr>
        <w:t xml:space="preserve"> </w:t>
      </w:r>
      <w:r w:rsidRPr="00C919D8">
        <w:rPr>
          <w:rFonts w:ascii="PT Astra Serif" w:hAnsi="PT Astra Serif" w:cs="Times New Roman"/>
          <w:sz w:val="28"/>
          <w:szCs w:val="28"/>
        </w:rPr>
        <w:t xml:space="preserve">реорганизацией, произошедшей в исполнительном органе государственной власти, уполномоченном в сфере социальной защиты населения Ульяновской области, и сокращением штатной численности специалистов в его территориальном органе </w:t>
      </w:r>
      <w:r w:rsidR="00553D21" w:rsidRPr="00C919D8">
        <w:rPr>
          <w:rFonts w:ascii="PT Astra Serif" w:hAnsi="PT Astra Serif"/>
          <w:sz w:val="28"/>
          <w:szCs w:val="28"/>
        </w:rPr>
        <w:t>предлагается изменить</w:t>
      </w:r>
      <w:r w:rsidR="00513D2E" w:rsidRPr="00C919D8">
        <w:rPr>
          <w:rFonts w:ascii="PT Astra Serif" w:hAnsi="PT Astra Serif"/>
          <w:sz w:val="28"/>
          <w:szCs w:val="28"/>
        </w:rPr>
        <w:t xml:space="preserve"> механизм оповещения граждан о принятых </w:t>
      </w:r>
      <w:proofErr w:type="gramStart"/>
      <w:r w:rsidR="00513D2E" w:rsidRPr="00C919D8">
        <w:rPr>
          <w:rFonts w:ascii="PT Astra Serif" w:hAnsi="PT Astra Serif"/>
          <w:sz w:val="28"/>
          <w:szCs w:val="28"/>
        </w:rPr>
        <w:t>решениях</w:t>
      </w:r>
      <w:proofErr w:type="gramEnd"/>
      <w:r w:rsidR="00513D2E" w:rsidRPr="00C919D8">
        <w:rPr>
          <w:rFonts w:ascii="PT Astra Serif" w:hAnsi="PT Astra Serif"/>
          <w:sz w:val="28"/>
          <w:szCs w:val="28"/>
        </w:rPr>
        <w:t xml:space="preserve"> </w:t>
      </w:r>
      <w:r w:rsidR="003F5B39" w:rsidRPr="00C919D8">
        <w:rPr>
          <w:rFonts w:ascii="PT Astra Serif" w:hAnsi="PT Astra Serif"/>
          <w:sz w:val="28"/>
          <w:szCs w:val="28"/>
        </w:rPr>
        <w:br/>
      </w:r>
      <w:r w:rsidR="00513D2E" w:rsidRPr="00C919D8">
        <w:rPr>
          <w:rFonts w:ascii="PT Astra Serif" w:hAnsi="PT Astra Serif"/>
          <w:sz w:val="28"/>
          <w:szCs w:val="28"/>
        </w:rPr>
        <w:t>о предоставлении либо об отказ</w:t>
      </w:r>
      <w:r w:rsidR="0033369B" w:rsidRPr="00C919D8">
        <w:rPr>
          <w:rFonts w:ascii="PT Astra Serif" w:hAnsi="PT Astra Serif"/>
          <w:sz w:val="28"/>
          <w:szCs w:val="28"/>
        </w:rPr>
        <w:t>е</w:t>
      </w:r>
      <w:r w:rsidR="00513D2E" w:rsidRPr="00C919D8">
        <w:rPr>
          <w:rFonts w:ascii="PT Astra Serif" w:hAnsi="PT Astra Serif"/>
          <w:sz w:val="28"/>
          <w:szCs w:val="28"/>
        </w:rPr>
        <w:t xml:space="preserve"> в предоставлении компенсаций. </w:t>
      </w:r>
      <w:proofErr w:type="gramStart"/>
      <w:r w:rsidR="00513D2E" w:rsidRPr="00C919D8">
        <w:rPr>
          <w:rFonts w:ascii="PT Astra Serif" w:hAnsi="PT Astra Serif"/>
          <w:sz w:val="28"/>
          <w:szCs w:val="28"/>
        </w:rPr>
        <w:t>Учитывая то, что на территории Ульяновской области функционируют более 12</w:t>
      </w:r>
      <w:r w:rsidR="0033369B" w:rsidRPr="00C919D8">
        <w:rPr>
          <w:rFonts w:ascii="PT Astra Serif" w:hAnsi="PT Astra Serif"/>
          <w:sz w:val="28"/>
          <w:szCs w:val="28"/>
        </w:rPr>
        <w:t>0</w:t>
      </w:r>
      <w:r w:rsidR="00513D2E" w:rsidRPr="00C919D8">
        <w:rPr>
          <w:rFonts w:ascii="PT Astra Serif" w:hAnsi="PT Astra Serif"/>
          <w:sz w:val="28"/>
          <w:szCs w:val="28"/>
        </w:rPr>
        <w:t xml:space="preserve"> офис</w:t>
      </w:r>
      <w:r w:rsidR="0033369B" w:rsidRPr="00C919D8">
        <w:rPr>
          <w:rFonts w:ascii="PT Astra Serif" w:hAnsi="PT Astra Serif"/>
          <w:sz w:val="28"/>
          <w:szCs w:val="28"/>
        </w:rPr>
        <w:t>ов</w:t>
      </w:r>
      <w:r w:rsidR="00513D2E" w:rsidRPr="00C919D8">
        <w:rPr>
          <w:rFonts w:ascii="PT Astra Serif" w:hAnsi="PT Astra Serif"/>
          <w:sz w:val="28"/>
          <w:szCs w:val="28"/>
        </w:rPr>
        <w:t xml:space="preserve"> </w:t>
      </w:r>
      <w:r w:rsidR="00147867" w:rsidRPr="00C919D8">
        <w:rPr>
          <w:rFonts w:ascii="PT Astra Serif" w:hAnsi="PT Astra Serif"/>
          <w:sz w:val="28"/>
          <w:szCs w:val="28"/>
        </w:rPr>
        <w:t xml:space="preserve">(более 300 окон) </w:t>
      </w:r>
      <w:r w:rsidR="00513D2E" w:rsidRPr="00C919D8">
        <w:rPr>
          <w:rFonts w:ascii="PT Astra Serif" w:hAnsi="PT Astra Serif"/>
          <w:sz w:val="28"/>
          <w:szCs w:val="28"/>
        </w:rPr>
        <w:t>многофункциональн</w:t>
      </w:r>
      <w:r w:rsidR="00F2210E" w:rsidRPr="00C919D8">
        <w:rPr>
          <w:rFonts w:ascii="PT Astra Serif" w:hAnsi="PT Astra Serif"/>
          <w:sz w:val="28"/>
          <w:szCs w:val="28"/>
        </w:rPr>
        <w:t>ых</w:t>
      </w:r>
      <w:r w:rsidR="00513D2E" w:rsidRPr="00C919D8">
        <w:rPr>
          <w:rFonts w:ascii="PT Astra Serif" w:hAnsi="PT Astra Serif"/>
          <w:sz w:val="28"/>
          <w:szCs w:val="28"/>
        </w:rPr>
        <w:t xml:space="preserve"> центр</w:t>
      </w:r>
      <w:r w:rsidR="00F2210E" w:rsidRPr="00C919D8">
        <w:rPr>
          <w:rFonts w:ascii="PT Astra Serif" w:hAnsi="PT Astra Serif"/>
          <w:sz w:val="28"/>
          <w:szCs w:val="28"/>
        </w:rPr>
        <w:t>ов</w:t>
      </w:r>
      <w:r w:rsidR="00513D2E" w:rsidRPr="00C919D8">
        <w:rPr>
          <w:rFonts w:ascii="PT Astra Serif" w:hAnsi="PT Astra Serif"/>
          <w:sz w:val="28"/>
          <w:szCs w:val="28"/>
        </w:rPr>
        <w:t xml:space="preserve"> предоставления государственных и муниципальных услуг и территориально обособленных структурных подразделений (далее – МФЦ), позволяющих получать </w:t>
      </w:r>
      <w:r w:rsidR="0033369B" w:rsidRPr="00C919D8">
        <w:rPr>
          <w:rFonts w:ascii="PT Astra Serif" w:hAnsi="PT Astra Serif"/>
          <w:sz w:val="28"/>
          <w:szCs w:val="28"/>
        </w:rPr>
        <w:t xml:space="preserve">указанные </w:t>
      </w:r>
      <w:r w:rsidR="00513D2E" w:rsidRPr="00C919D8">
        <w:rPr>
          <w:rFonts w:ascii="PT Astra Serif" w:hAnsi="PT Astra Serif"/>
          <w:sz w:val="28"/>
          <w:szCs w:val="28"/>
        </w:rPr>
        <w:t xml:space="preserve">решения в населенном пункте по мету жительства, </w:t>
      </w:r>
      <w:r w:rsidR="003F5B39" w:rsidRPr="00C919D8">
        <w:rPr>
          <w:rFonts w:ascii="PT Astra Serif" w:hAnsi="PT Astra Serif"/>
          <w:sz w:val="28"/>
          <w:szCs w:val="28"/>
        </w:rPr>
        <w:br/>
      </w:r>
      <w:r w:rsidR="00513D2E" w:rsidRPr="00C919D8">
        <w:rPr>
          <w:rFonts w:ascii="PT Astra Serif" w:hAnsi="PT Astra Serif"/>
          <w:sz w:val="28"/>
          <w:szCs w:val="28"/>
        </w:rPr>
        <w:t xml:space="preserve">в законопроекте предлагается направлять </w:t>
      </w:r>
      <w:r w:rsidR="0033369B" w:rsidRPr="00C919D8">
        <w:rPr>
          <w:rFonts w:ascii="PT Astra Serif" w:hAnsi="PT Astra Serif"/>
          <w:sz w:val="28"/>
          <w:szCs w:val="28"/>
        </w:rPr>
        <w:t xml:space="preserve">эти </w:t>
      </w:r>
      <w:r w:rsidR="00513D2E" w:rsidRPr="00C919D8">
        <w:rPr>
          <w:rFonts w:ascii="PT Astra Serif" w:hAnsi="PT Astra Serif"/>
          <w:sz w:val="28"/>
          <w:szCs w:val="28"/>
        </w:rPr>
        <w:t>решения в офисы МФЦ</w:t>
      </w:r>
      <w:r w:rsidR="00F2210E" w:rsidRPr="00C919D8">
        <w:rPr>
          <w:rFonts w:ascii="PT Astra Serif" w:hAnsi="PT Astra Serif"/>
          <w:sz w:val="28"/>
          <w:szCs w:val="28"/>
        </w:rPr>
        <w:t xml:space="preserve"> для </w:t>
      </w:r>
      <w:r w:rsidR="00F2210E" w:rsidRPr="00C919D8">
        <w:rPr>
          <w:rFonts w:ascii="PT Astra Serif" w:hAnsi="PT Astra Serif"/>
          <w:sz w:val="28"/>
          <w:szCs w:val="28"/>
        </w:rPr>
        <w:lastRenderedPageBreak/>
        <w:t>выдачи заявителям в течение 30 календарных дней со дня их поступления.</w:t>
      </w:r>
      <w:proofErr w:type="gramEnd"/>
      <w:r w:rsidR="00F2210E" w:rsidRPr="00C919D8">
        <w:rPr>
          <w:rFonts w:ascii="PT Astra Serif" w:hAnsi="PT Astra Serif"/>
          <w:sz w:val="28"/>
          <w:szCs w:val="28"/>
        </w:rPr>
        <w:t xml:space="preserve"> Невостребованные решения  о предоставлении или об отказе </w:t>
      </w:r>
      <w:r w:rsidR="003F5B39" w:rsidRPr="00C919D8">
        <w:rPr>
          <w:rFonts w:ascii="PT Astra Serif" w:hAnsi="PT Astra Serif"/>
          <w:sz w:val="28"/>
          <w:szCs w:val="28"/>
        </w:rPr>
        <w:br/>
      </w:r>
      <w:r w:rsidR="00F2210E" w:rsidRPr="00C919D8">
        <w:rPr>
          <w:rFonts w:ascii="PT Astra Serif" w:hAnsi="PT Astra Serif"/>
          <w:sz w:val="28"/>
          <w:szCs w:val="28"/>
        </w:rPr>
        <w:t xml:space="preserve">в предоставлении компенсации предлагается </w:t>
      </w:r>
      <w:r w:rsidR="00147867" w:rsidRPr="00C919D8">
        <w:rPr>
          <w:rFonts w:ascii="PT Astra Serif" w:hAnsi="PT Astra Serif"/>
          <w:sz w:val="28"/>
          <w:szCs w:val="28"/>
        </w:rPr>
        <w:t xml:space="preserve">из МФЦ </w:t>
      </w:r>
      <w:r w:rsidR="00F2210E" w:rsidRPr="00C919D8">
        <w:rPr>
          <w:rFonts w:ascii="PT Astra Serif" w:hAnsi="PT Astra Serif"/>
          <w:sz w:val="28"/>
          <w:szCs w:val="28"/>
        </w:rPr>
        <w:t xml:space="preserve">возвращать </w:t>
      </w:r>
      <w:r w:rsidR="003F5B39" w:rsidRPr="00C919D8">
        <w:rPr>
          <w:rFonts w:ascii="PT Astra Serif" w:hAnsi="PT Astra Serif"/>
          <w:sz w:val="28"/>
          <w:szCs w:val="28"/>
        </w:rPr>
        <w:br/>
      </w:r>
      <w:r w:rsidR="00F2210E" w:rsidRPr="00C919D8">
        <w:rPr>
          <w:rFonts w:ascii="PT Astra Serif" w:hAnsi="PT Astra Serif"/>
          <w:sz w:val="28"/>
          <w:szCs w:val="28"/>
        </w:rPr>
        <w:t>в учреждение социальной защиты населения.</w:t>
      </w:r>
    </w:p>
    <w:p w:rsidR="00DB320D" w:rsidRPr="00C919D8" w:rsidRDefault="00DB320D" w:rsidP="007256F8">
      <w:pPr>
        <w:pStyle w:val="ConsPlusNormal"/>
        <w:widowControl/>
        <w:spacing w:line="36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C919D8">
        <w:rPr>
          <w:rFonts w:ascii="PT Astra Serif" w:hAnsi="PT Astra Serif"/>
          <w:sz w:val="28"/>
          <w:szCs w:val="28"/>
        </w:rPr>
        <w:t>По причине вышеуказанной реорганизации в законопроекте также предлагается мероприятия, связанные с подготовкой принятия решений (осуществление проверки представленных заявителями сведений, межведомственное взаимодействие, формирование личных дел) возложить на учреждение социальной защиты населения.</w:t>
      </w:r>
    </w:p>
    <w:p w:rsidR="00506396" w:rsidRPr="00C919D8" w:rsidRDefault="00506396" w:rsidP="00023777">
      <w:pPr>
        <w:pStyle w:val="a3"/>
        <w:tabs>
          <w:tab w:val="left" w:pos="993"/>
        </w:tabs>
        <w:spacing w:line="360" w:lineRule="auto"/>
        <w:ind w:firstLine="708"/>
        <w:jc w:val="both"/>
        <w:rPr>
          <w:rFonts w:ascii="PT Astra Serif" w:hAnsi="PT Astra Serif"/>
        </w:rPr>
      </w:pPr>
      <w:r w:rsidRPr="00C919D8">
        <w:rPr>
          <w:rFonts w:ascii="PT Astra Serif" w:hAnsi="PT Astra Serif"/>
        </w:rPr>
        <w:t>Законопроект, в случае его принятия, будет являться частью законодательства в сфере социальной защиты населения.</w:t>
      </w:r>
    </w:p>
    <w:p w:rsidR="003C750D" w:rsidRPr="00C919D8" w:rsidRDefault="003C750D" w:rsidP="00023777">
      <w:pPr>
        <w:pStyle w:val="a3"/>
        <w:tabs>
          <w:tab w:val="left" w:pos="993"/>
        </w:tabs>
        <w:spacing w:line="360" w:lineRule="auto"/>
        <w:ind w:firstLine="708"/>
        <w:jc w:val="both"/>
        <w:rPr>
          <w:rFonts w:ascii="PT Astra Serif" w:hAnsi="PT Astra Serif"/>
        </w:rPr>
      </w:pPr>
      <w:r w:rsidRPr="00C919D8">
        <w:rPr>
          <w:rFonts w:ascii="PT Astra Serif" w:hAnsi="PT Astra Serif"/>
        </w:rPr>
        <w:t xml:space="preserve">Ответственное должностное лицо за разработку представленного </w:t>
      </w:r>
      <w:r w:rsidR="00BE0940" w:rsidRPr="00C919D8">
        <w:rPr>
          <w:rFonts w:ascii="PT Astra Serif" w:hAnsi="PT Astra Serif"/>
        </w:rPr>
        <w:t>законо</w:t>
      </w:r>
      <w:r w:rsidRPr="00C919D8">
        <w:rPr>
          <w:rFonts w:ascii="PT Astra Serif" w:hAnsi="PT Astra Serif"/>
        </w:rPr>
        <w:t>проекта</w:t>
      </w:r>
      <w:r w:rsidR="00FA4CFB" w:rsidRPr="00C919D8">
        <w:rPr>
          <w:rFonts w:ascii="PT Astra Serif" w:hAnsi="PT Astra Serif"/>
        </w:rPr>
        <w:t xml:space="preserve"> –</w:t>
      </w:r>
      <w:r w:rsidRPr="00C919D8">
        <w:rPr>
          <w:rFonts w:ascii="PT Astra Serif" w:hAnsi="PT Astra Serif"/>
        </w:rPr>
        <w:t xml:space="preserve"> директор департамента  методологии и организации социальной поддержки населения Министерства семейной, демографической политики и социального благополучия Ульяновской</w:t>
      </w:r>
      <w:r w:rsidR="00BE0940" w:rsidRPr="00C919D8">
        <w:rPr>
          <w:rFonts w:ascii="PT Astra Serif" w:hAnsi="PT Astra Serif"/>
        </w:rPr>
        <w:t xml:space="preserve"> </w:t>
      </w:r>
      <w:proofErr w:type="spellStart"/>
      <w:r w:rsidR="00BE0940" w:rsidRPr="00C919D8">
        <w:rPr>
          <w:rFonts w:ascii="PT Astra Serif" w:hAnsi="PT Astra Serif"/>
        </w:rPr>
        <w:t>Адонин</w:t>
      </w:r>
      <w:proofErr w:type="spellEnd"/>
      <w:r w:rsidR="00BE0940" w:rsidRPr="00C919D8">
        <w:rPr>
          <w:rFonts w:ascii="PT Astra Serif" w:hAnsi="PT Astra Serif"/>
        </w:rPr>
        <w:t xml:space="preserve"> Александр Алексеевич</w:t>
      </w:r>
      <w:r w:rsidRPr="00C919D8">
        <w:rPr>
          <w:rFonts w:ascii="PT Astra Serif" w:hAnsi="PT Astra Serif"/>
        </w:rPr>
        <w:t>.</w:t>
      </w:r>
    </w:p>
    <w:p w:rsidR="003C750D" w:rsidRPr="00C919D8" w:rsidRDefault="003C750D" w:rsidP="00023777">
      <w:pPr>
        <w:pStyle w:val="a3"/>
        <w:tabs>
          <w:tab w:val="left" w:pos="993"/>
        </w:tabs>
        <w:spacing w:line="360" w:lineRule="auto"/>
        <w:ind w:firstLine="708"/>
        <w:jc w:val="both"/>
        <w:rPr>
          <w:rFonts w:ascii="PT Astra Serif" w:hAnsi="PT Astra Serif"/>
        </w:rPr>
      </w:pPr>
    </w:p>
    <w:p w:rsidR="005B50E9" w:rsidRPr="00C919D8" w:rsidRDefault="002F2238" w:rsidP="00C919D8">
      <w:pPr>
        <w:pStyle w:val="a3"/>
        <w:spacing w:line="360" w:lineRule="auto"/>
        <w:ind w:firstLine="708"/>
        <w:jc w:val="both"/>
        <w:rPr>
          <w:rFonts w:ascii="PT Astra Serif" w:hAnsi="PT Astra Serif"/>
          <w:i/>
          <w:szCs w:val="28"/>
        </w:rPr>
      </w:pPr>
      <w:r w:rsidRPr="00C919D8">
        <w:rPr>
          <w:rFonts w:ascii="PT Astra Serif" w:hAnsi="PT Astra Serif"/>
          <w:i/>
          <w:szCs w:val="28"/>
        </w:rPr>
        <w:t xml:space="preserve"> </w:t>
      </w:r>
    </w:p>
    <w:p w:rsidR="00C919D8" w:rsidRDefault="00B948EA" w:rsidP="00C919D8">
      <w:pPr>
        <w:pStyle w:val="a3"/>
        <w:rPr>
          <w:rFonts w:ascii="PT Astra Serif" w:hAnsi="PT Astra Serif"/>
          <w:b/>
          <w:bCs/>
          <w:szCs w:val="28"/>
        </w:rPr>
      </w:pPr>
      <w:r w:rsidRPr="00C919D8">
        <w:rPr>
          <w:rFonts w:ascii="PT Astra Serif" w:hAnsi="PT Astra Serif"/>
          <w:b/>
          <w:bCs/>
          <w:szCs w:val="28"/>
        </w:rPr>
        <w:t>Заместитель Председателя Правительства</w:t>
      </w:r>
    </w:p>
    <w:p w:rsidR="00E85A98" w:rsidRPr="00C919D8" w:rsidRDefault="00C919D8" w:rsidP="00C919D8">
      <w:pPr>
        <w:pStyle w:val="a3"/>
        <w:rPr>
          <w:rFonts w:ascii="PT Astra Serif" w:hAnsi="PT Astra Serif"/>
          <w:b/>
          <w:bCs/>
          <w:szCs w:val="28"/>
        </w:rPr>
      </w:pPr>
      <w:r>
        <w:rPr>
          <w:rFonts w:ascii="PT Astra Serif" w:hAnsi="PT Astra Serif"/>
          <w:b/>
          <w:bCs/>
          <w:szCs w:val="28"/>
        </w:rPr>
        <w:t>Ульяновской области</w:t>
      </w:r>
      <w:r w:rsidR="00B948EA" w:rsidRPr="00C919D8">
        <w:rPr>
          <w:rFonts w:ascii="PT Astra Serif" w:hAnsi="PT Astra Serif"/>
          <w:b/>
          <w:bCs/>
          <w:szCs w:val="28"/>
        </w:rPr>
        <w:t xml:space="preserve"> </w:t>
      </w:r>
      <w:proofErr w:type="gramStart"/>
      <w:r w:rsidR="00B948EA" w:rsidRPr="00C919D8">
        <w:rPr>
          <w:rFonts w:ascii="PT Astra Serif" w:hAnsi="PT Astra Serif"/>
          <w:b/>
          <w:bCs/>
          <w:szCs w:val="28"/>
        </w:rPr>
        <w:t>–М</w:t>
      </w:r>
      <w:proofErr w:type="gramEnd"/>
      <w:r w:rsidR="00B948EA" w:rsidRPr="00C919D8">
        <w:rPr>
          <w:rFonts w:ascii="PT Astra Serif" w:hAnsi="PT Astra Serif"/>
          <w:b/>
          <w:bCs/>
          <w:szCs w:val="28"/>
        </w:rPr>
        <w:t xml:space="preserve">инистр семейной, </w:t>
      </w:r>
      <w:r>
        <w:rPr>
          <w:rFonts w:ascii="PT Astra Serif" w:hAnsi="PT Astra Serif"/>
          <w:b/>
          <w:bCs/>
          <w:szCs w:val="28"/>
        </w:rPr>
        <w:br/>
      </w:r>
      <w:r w:rsidR="00B948EA" w:rsidRPr="00C919D8">
        <w:rPr>
          <w:rFonts w:ascii="PT Astra Serif" w:hAnsi="PT Astra Serif"/>
          <w:b/>
          <w:bCs/>
          <w:szCs w:val="28"/>
        </w:rPr>
        <w:t>демографической</w:t>
      </w:r>
      <w:r>
        <w:rPr>
          <w:rFonts w:ascii="PT Astra Serif" w:hAnsi="PT Astra Serif"/>
          <w:b/>
          <w:bCs/>
          <w:szCs w:val="28"/>
        </w:rPr>
        <w:t xml:space="preserve"> </w:t>
      </w:r>
      <w:r w:rsidR="00B948EA" w:rsidRPr="00C919D8">
        <w:rPr>
          <w:rFonts w:ascii="PT Astra Serif" w:hAnsi="PT Astra Serif"/>
          <w:b/>
          <w:bCs/>
          <w:szCs w:val="28"/>
        </w:rPr>
        <w:t xml:space="preserve">политики и социального </w:t>
      </w:r>
      <w:r>
        <w:rPr>
          <w:rFonts w:ascii="PT Astra Serif" w:hAnsi="PT Astra Serif"/>
          <w:b/>
          <w:bCs/>
          <w:szCs w:val="28"/>
        </w:rPr>
        <w:br/>
      </w:r>
      <w:r w:rsidR="00B948EA" w:rsidRPr="00C919D8">
        <w:rPr>
          <w:rFonts w:ascii="PT Astra Serif" w:hAnsi="PT Astra Serif"/>
          <w:b/>
          <w:bCs/>
          <w:szCs w:val="28"/>
        </w:rPr>
        <w:t xml:space="preserve">благополучия Ульяновской области    </w:t>
      </w:r>
      <w:r w:rsidR="00023777" w:rsidRPr="00C919D8">
        <w:rPr>
          <w:rFonts w:ascii="PT Astra Serif" w:hAnsi="PT Astra Serif"/>
          <w:b/>
          <w:bCs/>
          <w:szCs w:val="28"/>
        </w:rPr>
        <w:t xml:space="preserve">        </w:t>
      </w:r>
      <w:r w:rsidR="00B948EA" w:rsidRPr="00C919D8">
        <w:rPr>
          <w:rFonts w:ascii="PT Astra Serif" w:hAnsi="PT Astra Serif"/>
          <w:b/>
          <w:bCs/>
          <w:szCs w:val="28"/>
        </w:rPr>
        <w:t xml:space="preserve">     </w:t>
      </w:r>
      <w:r>
        <w:rPr>
          <w:rFonts w:ascii="PT Astra Serif" w:hAnsi="PT Astra Serif"/>
          <w:b/>
          <w:bCs/>
          <w:szCs w:val="28"/>
        </w:rPr>
        <w:t xml:space="preserve">      </w:t>
      </w:r>
      <w:r w:rsidR="00B948EA" w:rsidRPr="00C919D8">
        <w:rPr>
          <w:rFonts w:ascii="PT Astra Serif" w:hAnsi="PT Astra Serif"/>
          <w:b/>
          <w:bCs/>
          <w:szCs w:val="28"/>
        </w:rPr>
        <w:t xml:space="preserve">                 </w:t>
      </w:r>
      <w:proofErr w:type="spellStart"/>
      <w:r w:rsidR="00B948EA" w:rsidRPr="00C919D8">
        <w:rPr>
          <w:rFonts w:ascii="PT Astra Serif" w:hAnsi="PT Astra Serif"/>
          <w:b/>
          <w:bCs/>
          <w:szCs w:val="28"/>
        </w:rPr>
        <w:t>О.М.Касимова</w:t>
      </w:r>
      <w:proofErr w:type="spellEnd"/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BE0940" w:rsidRDefault="00BE0940" w:rsidP="005B50E9">
      <w:pPr>
        <w:pStyle w:val="a3"/>
        <w:jc w:val="both"/>
        <w:rPr>
          <w:bCs/>
          <w:sz w:val="20"/>
          <w:szCs w:val="20"/>
        </w:rPr>
      </w:pPr>
    </w:p>
    <w:p w:rsidR="00B948EA" w:rsidRDefault="00B948EA" w:rsidP="005B50E9">
      <w:pPr>
        <w:pStyle w:val="a3"/>
        <w:jc w:val="both"/>
        <w:rPr>
          <w:bCs/>
          <w:sz w:val="20"/>
          <w:szCs w:val="20"/>
        </w:rPr>
      </w:pPr>
    </w:p>
    <w:p w:rsidR="00B948EA" w:rsidRDefault="00B948EA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356A92" w:rsidRDefault="00356A92" w:rsidP="005B50E9">
      <w:pPr>
        <w:pStyle w:val="a3"/>
        <w:jc w:val="both"/>
        <w:rPr>
          <w:bCs/>
          <w:sz w:val="20"/>
          <w:szCs w:val="20"/>
        </w:rPr>
      </w:pPr>
    </w:p>
    <w:p w:rsidR="00356A92" w:rsidRDefault="00356A92" w:rsidP="005B50E9">
      <w:pPr>
        <w:pStyle w:val="a3"/>
        <w:jc w:val="both"/>
        <w:rPr>
          <w:bCs/>
          <w:sz w:val="20"/>
          <w:szCs w:val="20"/>
        </w:rPr>
      </w:pPr>
    </w:p>
    <w:p w:rsidR="00356A92" w:rsidRDefault="00356A92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33532C" w:rsidRPr="00C919D8" w:rsidRDefault="0033532C" w:rsidP="005B50E9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  <w:proofErr w:type="spellStart"/>
      <w:r w:rsidRPr="00C919D8">
        <w:rPr>
          <w:rFonts w:ascii="PT Astra Serif" w:hAnsi="PT Astra Serif"/>
          <w:bCs/>
          <w:sz w:val="20"/>
          <w:szCs w:val="20"/>
        </w:rPr>
        <w:t>Мидякова</w:t>
      </w:r>
      <w:proofErr w:type="spellEnd"/>
      <w:r w:rsidRPr="00C919D8">
        <w:rPr>
          <w:rFonts w:ascii="PT Astra Serif" w:hAnsi="PT Astra Serif"/>
          <w:bCs/>
          <w:sz w:val="20"/>
          <w:szCs w:val="20"/>
        </w:rPr>
        <w:t xml:space="preserve"> Марина Юрьевна</w:t>
      </w:r>
    </w:p>
    <w:p w:rsidR="00997064" w:rsidRPr="00C919D8" w:rsidRDefault="00C919D8" w:rsidP="00BB2ABB">
      <w:pPr>
        <w:pStyle w:val="a3"/>
        <w:jc w:val="both"/>
        <w:rPr>
          <w:rFonts w:ascii="PT Astra Serif" w:hAnsi="PT Astra Serif"/>
          <w:b/>
          <w:szCs w:val="28"/>
        </w:rPr>
      </w:pPr>
      <w:r w:rsidRPr="00C919D8">
        <w:rPr>
          <w:rFonts w:ascii="PT Astra Serif" w:hAnsi="PT Astra Serif"/>
          <w:bCs/>
          <w:sz w:val="20"/>
          <w:szCs w:val="20"/>
        </w:rPr>
        <w:t xml:space="preserve"> </w:t>
      </w:r>
      <w:r w:rsidR="005B50E9" w:rsidRPr="00C919D8">
        <w:rPr>
          <w:rFonts w:ascii="PT Astra Serif" w:hAnsi="PT Astra Serif"/>
          <w:bCs/>
          <w:sz w:val="20"/>
          <w:szCs w:val="20"/>
        </w:rPr>
        <w:t>44-95-18</w:t>
      </w:r>
      <w:bookmarkStart w:id="0" w:name="_GoBack"/>
      <w:bookmarkEnd w:id="0"/>
    </w:p>
    <w:sectPr w:rsidR="00997064" w:rsidRPr="00C919D8" w:rsidSect="00C919D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9D8" w:rsidRDefault="00C919D8" w:rsidP="00C919D8">
      <w:pPr>
        <w:spacing w:after="0" w:line="240" w:lineRule="auto"/>
      </w:pPr>
      <w:r>
        <w:separator/>
      </w:r>
    </w:p>
  </w:endnote>
  <w:endnote w:type="continuationSeparator" w:id="0">
    <w:p w:rsidR="00C919D8" w:rsidRDefault="00C919D8" w:rsidP="00C91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9D8" w:rsidRDefault="00C919D8" w:rsidP="00C919D8">
      <w:pPr>
        <w:spacing w:after="0" w:line="240" w:lineRule="auto"/>
      </w:pPr>
      <w:r>
        <w:separator/>
      </w:r>
    </w:p>
  </w:footnote>
  <w:footnote w:type="continuationSeparator" w:id="0">
    <w:p w:rsidR="00C919D8" w:rsidRDefault="00C919D8" w:rsidP="00C91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-1801069179"/>
      <w:docPartObj>
        <w:docPartGallery w:val="Page Numbers (Top of Page)"/>
        <w:docPartUnique/>
      </w:docPartObj>
    </w:sdtPr>
    <w:sdtContent>
      <w:p w:rsidR="00C919D8" w:rsidRPr="00C919D8" w:rsidRDefault="00C919D8" w:rsidP="00C919D8">
        <w:pPr>
          <w:pStyle w:val="a7"/>
          <w:tabs>
            <w:tab w:val="left" w:pos="4476"/>
          </w:tabs>
          <w:rPr>
            <w:rFonts w:ascii="PT Astra Serif" w:hAnsi="PT Astra Serif"/>
            <w:sz w:val="28"/>
            <w:szCs w:val="28"/>
          </w:rPr>
        </w:pPr>
        <w:r w:rsidRPr="00C919D8">
          <w:rPr>
            <w:rFonts w:ascii="PT Astra Serif" w:hAnsi="PT Astra Serif"/>
            <w:sz w:val="28"/>
            <w:szCs w:val="28"/>
          </w:rPr>
          <w:tab/>
        </w:r>
        <w:r w:rsidRPr="00C919D8">
          <w:rPr>
            <w:rFonts w:ascii="PT Astra Serif" w:hAnsi="PT Astra Serif"/>
            <w:sz w:val="28"/>
            <w:szCs w:val="28"/>
          </w:rPr>
          <w:tab/>
        </w:r>
        <w:r w:rsidRPr="00C919D8">
          <w:rPr>
            <w:rFonts w:ascii="PT Astra Serif" w:hAnsi="PT Astra Serif"/>
            <w:sz w:val="28"/>
            <w:szCs w:val="28"/>
          </w:rPr>
          <w:fldChar w:fldCharType="begin"/>
        </w:r>
        <w:r w:rsidRPr="00C919D8">
          <w:rPr>
            <w:rFonts w:ascii="PT Astra Serif" w:hAnsi="PT Astra Serif"/>
            <w:sz w:val="28"/>
            <w:szCs w:val="28"/>
          </w:rPr>
          <w:instrText>PAGE   \* MERGEFORMAT</w:instrText>
        </w:r>
        <w:r w:rsidRPr="00C919D8">
          <w:rPr>
            <w:rFonts w:ascii="PT Astra Serif" w:hAnsi="PT Astra Serif"/>
            <w:sz w:val="28"/>
            <w:szCs w:val="28"/>
          </w:rPr>
          <w:fldChar w:fldCharType="separate"/>
        </w:r>
        <w:r>
          <w:rPr>
            <w:rFonts w:ascii="PT Astra Serif" w:hAnsi="PT Astra Serif"/>
            <w:noProof/>
            <w:sz w:val="28"/>
            <w:szCs w:val="28"/>
          </w:rPr>
          <w:t>3</w:t>
        </w:r>
        <w:r w:rsidRPr="00C919D8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C919D8" w:rsidRDefault="00C919D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105B"/>
    <w:multiLevelType w:val="hybridMultilevel"/>
    <w:tmpl w:val="E4ECE9AA"/>
    <w:lvl w:ilvl="0" w:tplc="D840A4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64"/>
    <w:rsid w:val="00023777"/>
    <w:rsid w:val="000524D5"/>
    <w:rsid w:val="00066BF8"/>
    <w:rsid w:val="00076713"/>
    <w:rsid w:val="000C12B3"/>
    <w:rsid w:val="000C41E9"/>
    <w:rsid w:val="000D47CC"/>
    <w:rsid w:val="000E3581"/>
    <w:rsid w:val="000F24FC"/>
    <w:rsid w:val="00110BFB"/>
    <w:rsid w:val="0012629A"/>
    <w:rsid w:val="00132639"/>
    <w:rsid w:val="00147867"/>
    <w:rsid w:val="00166904"/>
    <w:rsid w:val="0017660E"/>
    <w:rsid w:val="001D199E"/>
    <w:rsid w:val="00214C9E"/>
    <w:rsid w:val="002339F3"/>
    <w:rsid w:val="0027578D"/>
    <w:rsid w:val="002A6A09"/>
    <w:rsid w:val="002B4982"/>
    <w:rsid w:val="002C2E21"/>
    <w:rsid w:val="002F2238"/>
    <w:rsid w:val="002F6CBB"/>
    <w:rsid w:val="00317690"/>
    <w:rsid w:val="0033369B"/>
    <w:rsid w:val="0033532C"/>
    <w:rsid w:val="00356A92"/>
    <w:rsid w:val="00387BC2"/>
    <w:rsid w:val="003C750D"/>
    <w:rsid w:val="003F1B5B"/>
    <w:rsid w:val="003F5B39"/>
    <w:rsid w:val="004155AE"/>
    <w:rsid w:val="004416B9"/>
    <w:rsid w:val="00441E84"/>
    <w:rsid w:val="00455783"/>
    <w:rsid w:val="00484ACF"/>
    <w:rsid w:val="004D4312"/>
    <w:rsid w:val="00506396"/>
    <w:rsid w:val="00513D2E"/>
    <w:rsid w:val="0052442F"/>
    <w:rsid w:val="005359F0"/>
    <w:rsid w:val="00553D21"/>
    <w:rsid w:val="00554DC9"/>
    <w:rsid w:val="00593519"/>
    <w:rsid w:val="005B50E9"/>
    <w:rsid w:val="005D319F"/>
    <w:rsid w:val="00605B3B"/>
    <w:rsid w:val="0062309B"/>
    <w:rsid w:val="006C1880"/>
    <w:rsid w:val="006E3652"/>
    <w:rsid w:val="00715F74"/>
    <w:rsid w:val="007256F8"/>
    <w:rsid w:val="00742109"/>
    <w:rsid w:val="00750FF1"/>
    <w:rsid w:val="00875B29"/>
    <w:rsid w:val="008A3021"/>
    <w:rsid w:val="008C6F00"/>
    <w:rsid w:val="008F6BAE"/>
    <w:rsid w:val="0092106F"/>
    <w:rsid w:val="00950D22"/>
    <w:rsid w:val="00997064"/>
    <w:rsid w:val="009D6016"/>
    <w:rsid w:val="00A55D40"/>
    <w:rsid w:val="00A91C54"/>
    <w:rsid w:val="00A9398C"/>
    <w:rsid w:val="00B948EA"/>
    <w:rsid w:val="00BB0CED"/>
    <w:rsid w:val="00BB2ABB"/>
    <w:rsid w:val="00BC1696"/>
    <w:rsid w:val="00BE0940"/>
    <w:rsid w:val="00BE5ECB"/>
    <w:rsid w:val="00C919D8"/>
    <w:rsid w:val="00CE3E4F"/>
    <w:rsid w:val="00D509DB"/>
    <w:rsid w:val="00D70E62"/>
    <w:rsid w:val="00D91583"/>
    <w:rsid w:val="00DB320D"/>
    <w:rsid w:val="00E450CD"/>
    <w:rsid w:val="00E73CCA"/>
    <w:rsid w:val="00E85A98"/>
    <w:rsid w:val="00F2210E"/>
    <w:rsid w:val="00FA4CFB"/>
    <w:rsid w:val="00FE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3915A-9816-43F7-8D84-B791EC225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КожаеваСВ</cp:lastModifiedBy>
  <cp:revision>6</cp:revision>
  <cp:lastPrinted>2019-10-29T08:23:00Z</cp:lastPrinted>
  <dcterms:created xsi:type="dcterms:W3CDTF">2019-10-29T07:26:00Z</dcterms:created>
  <dcterms:modified xsi:type="dcterms:W3CDTF">2019-10-29T08:23:00Z</dcterms:modified>
</cp:coreProperties>
</file>