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36C" w:rsidRPr="004A1291" w:rsidRDefault="003C036C" w:rsidP="003C036C">
      <w:pPr>
        <w:jc w:val="center"/>
        <w:rPr>
          <w:b/>
          <w:bCs/>
          <w:sz w:val="28"/>
          <w:szCs w:val="28"/>
        </w:rPr>
      </w:pPr>
      <w:r w:rsidRPr="004A1291">
        <w:rPr>
          <w:b/>
          <w:bCs/>
          <w:sz w:val="28"/>
          <w:szCs w:val="28"/>
        </w:rPr>
        <w:t>ПОЯСНИТЕЛЬНАЯ ЗАПИСКА</w:t>
      </w:r>
    </w:p>
    <w:p w:rsidR="003C036C" w:rsidRPr="004A1291" w:rsidRDefault="003C036C" w:rsidP="003C036C">
      <w:pPr>
        <w:jc w:val="center"/>
        <w:rPr>
          <w:b/>
          <w:bCs/>
          <w:sz w:val="28"/>
          <w:szCs w:val="28"/>
        </w:rPr>
      </w:pPr>
      <w:r w:rsidRPr="004A1291">
        <w:rPr>
          <w:b/>
          <w:bCs/>
          <w:sz w:val="28"/>
          <w:szCs w:val="28"/>
        </w:rPr>
        <w:t>к проекту закона Ульяновской области</w:t>
      </w:r>
    </w:p>
    <w:p w:rsidR="003C036C" w:rsidRPr="004A1291" w:rsidRDefault="003C036C" w:rsidP="003C036C">
      <w:pPr>
        <w:jc w:val="center"/>
        <w:rPr>
          <w:b/>
          <w:sz w:val="28"/>
          <w:szCs w:val="28"/>
        </w:rPr>
      </w:pPr>
      <w:r w:rsidRPr="004A1291">
        <w:rPr>
          <w:b/>
          <w:sz w:val="28"/>
          <w:szCs w:val="28"/>
        </w:rPr>
        <w:t>«О внесении изменени</w:t>
      </w:r>
      <w:r w:rsidR="00A37069" w:rsidRPr="004A1291">
        <w:rPr>
          <w:b/>
          <w:sz w:val="28"/>
          <w:szCs w:val="28"/>
        </w:rPr>
        <w:t>й</w:t>
      </w:r>
      <w:r w:rsidRPr="004A1291">
        <w:rPr>
          <w:b/>
          <w:sz w:val="28"/>
          <w:szCs w:val="28"/>
        </w:rPr>
        <w:t xml:space="preserve"> в Закон Ульяновской области</w:t>
      </w:r>
    </w:p>
    <w:p w:rsidR="003C036C" w:rsidRPr="004A1291" w:rsidRDefault="003C036C" w:rsidP="003C036C">
      <w:pPr>
        <w:jc w:val="center"/>
        <w:rPr>
          <w:b/>
          <w:sz w:val="28"/>
          <w:szCs w:val="28"/>
        </w:rPr>
      </w:pPr>
      <w:r w:rsidRPr="004A1291">
        <w:rPr>
          <w:b/>
          <w:sz w:val="28"/>
          <w:szCs w:val="28"/>
        </w:rPr>
        <w:t>«О регулировании некоторых вопросов социального партнёрства</w:t>
      </w:r>
      <w:r w:rsidR="00A37069" w:rsidRPr="004A1291">
        <w:rPr>
          <w:b/>
          <w:sz w:val="28"/>
          <w:szCs w:val="28"/>
        </w:rPr>
        <w:br/>
      </w:r>
      <w:r w:rsidRPr="004A1291">
        <w:rPr>
          <w:b/>
          <w:sz w:val="28"/>
          <w:szCs w:val="28"/>
        </w:rPr>
        <w:t>в сфере труда на территории Ульяновской области»</w:t>
      </w:r>
    </w:p>
    <w:p w:rsidR="003C036C" w:rsidRPr="00A079E5" w:rsidRDefault="003C036C" w:rsidP="003C036C">
      <w:pPr>
        <w:rPr>
          <w:b/>
          <w:bCs/>
          <w:sz w:val="28"/>
          <w:szCs w:val="28"/>
          <w:highlight w:val="yellow"/>
        </w:rPr>
      </w:pPr>
    </w:p>
    <w:p w:rsidR="003C036C" w:rsidRPr="00FD2F39" w:rsidRDefault="003C036C" w:rsidP="003C036C">
      <w:pPr>
        <w:rPr>
          <w:b/>
          <w:bCs/>
          <w:sz w:val="28"/>
          <w:szCs w:val="28"/>
        </w:rPr>
      </w:pPr>
    </w:p>
    <w:p w:rsidR="00AD6AAA" w:rsidRDefault="003C036C" w:rsidP="00023530">
      <w:pPr>
        <w:pStyle w:val="20"/>
        <w:spacing w:after="0" w:line="329" w:lineRule="auto"/>
        <w:ind w:firstLine="709"/>
        <w:contextualSpacing/>
        <w:jc w:val="both"/>
        <w:rPr>
          <w:rFonts w:ascii="Times New Roman" w:hAnsi="Times New Roman" w:cs="Times New Roman"/>
          <w:b w:val="0"/>
          <w:noProof/>
          <w:sz w:val="28"/>
          <w:szCs w:val="28"/>
          <w:lang w:eastAsia="ru-RU"/>
        </w:rPr>
      </w:pPr>
      <w:r w:rsidRPr="00FD2F39">
        <w:rPr>
          <w:rFonts w:ascii="Times New Roman" w:hAnsi="Times New Roman" w:cs="Times New Roman"/>
          <w:b w:val="0"/>
          <w:bCs w:val="0"/>
          <w:sz w:val="28"/>
          <w:szCs w:val="28"/>
        </w:rPr>
        <w:t>Про</w:t>
      </w:r>
      <w:r w:rsidR="00851F4E" w:rsidRPr="00FD2F39">
        <w:rPr>
          <w:rFonts w:ascii="Times New Roman" w:hAnsi="Times New Roman" w:cs="Times New Roman"/>
          <w:b w:val="0"/>
          <w:bCs w:val="0"/>
          <w:sz w:val="28"/>
          <w:szCs w:val="28"/>
        </w:rPr>
        <w:t>ект закона «О внесении изменений в</w:t>
      </w:r>
      <w:r w:rsidRPr="00FD2F3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Закон Ульяновской области </w:t>
      </w:r>
      <w:r w:rsidR="00C7134C" w:rsidRPr="00FD2F39">
        <w:rPr>
          <w:rFonts w:ascii="Times New Roman" w:hAnsi="Times New Roman" w:cs="Times New Roman"/>
          <w:b w:val="0"/>
          <w:bCs w:val="0"/>
          <w:sz w:val="28"/>
          <w:szCs w:val="28"/>
        </w:rPr>
        <w:br/>
      </w:r>
      <w:r w:rsidRPr="00FD2F3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«О регулировании некоторых вопросов социального партнёрства в сфере труда на территории Ульяновской области» разработан </w:t>
      </w:r>
      <w:r w:rsidR="00AD6AAA" w:rsidRPr="00FD2F39">
        <w:rPr>
          <w:rFonts w:ascii="Times New Roman" w:hAnsi="Times New Roman" w:cs="Times New Roman"/>
          <w:b w:val="0"/>
          <w:bCs w:val="0"/>
          <w:sz w:val="28"/>
          <w:szCs w:val="28"/>
        </w:rPr>
        <w:t>с целью совершенствования законодательства Ульяновской области в сфере труда</w:t>
      </w:r>
      <w:r w:rsidR="00353C29" w:rsidRPr="00FD2F39">
        <w:rPr>
          <w:rFonts w:ascii="Times New Roman" w:hAnsi="Times New Roman" w:cs="Times New Roman"/>
          <w:b w:val="0"/>
          <w:noProof/>
          <w:sz w:val="28"/>
          <w:szCs w:val="28"/>
          <w:lang w:eastAsia="ru-RU"/>
        </w:rPr>
        <w:t>.</w:t>
      </w:r>
    </w:p>
    <w:p w:rsidR="007544C5" w:rsidRPr="00DA12D8" w:rsidRDefault="007544C5" w:rsidP="00023530">
      <w:pPr>
        <w:spacing w:line="329" w:lineRule="auto"/>
        <w:ind w:firstLine="709"/>
        <w:jc w:val="both"/>
        <w:rPr>
          <w:sz w:val="28"/>
          <w:szCs w:val="28"/>
        </w:rPr>
      </w:pPr>
      <w:r w:rsidRPr="00EC4EBF">
        <w:rPr>
          <w:sz w:val="28"/>
          <w:szCs w:val="28"/>
        </w:rPr>
        <w:t>Органом  социального  партн</w:t>
      </w:r>
      <w:r w:rsidR="00B17785" w:rsidRPr="00EC4EBF">
        <w:rPr>
          <w:sz w:val="28"/>
          <w:szCs w:val="28"/>
        </w:rPr>
        <w:t>ё</w:t>
      </w:r>
      <w:r w:rsidR="00905B7F">
        <w:rPr>
          <w:sz w:val="28"/>
          <w:szCs w:val="28"/>
        </w:rPr>
        <w:t xml:space="preserve">рства  на региональном уровне </w:t>
      </w:r>
      <w:r w:rsidRPr="00EC4EBF">
        <w:rPr>
          <w:sz w:val="28"/>
          <w:szCs w:val="28"/>
        </w:rPr>
        <w:t xml:space="preserve">является трёхсторонняя комиссия Ульяновской области по регулированию социально-трудовых отношений  (далее – областная трёхсторонняя комиссия), на территориальном уровне – территориальная трёхсторонняя комиссия по регулированию социально-трудовых отношений (далее – территориальная </w:t>
      </w:r>
      <w:r w:rsidRPr="00DA12D8">
        <w:rPr>
          <w:sz w:val="28"/>
          <w:szCs w:val="28"/>
        </w:rPr>
        <w:t>трёхсторонняя комиссия).</w:t>
      </w:r>
    </w:p>
    <w:p w:rsidR="00ED70B2" w:rsidRDefault="000D1ED8" w:rsidP="00023530">
      <w:pPr>
        <w:spacing w:line="329" w:lineRule="auto"/>
        <w:ind w:firstLine="709"/>
        <w:jc w:val="both"/>
        <w:rPr>
          <w:rFonts w:eastAsia="Calibri"/>
          <w:sz w:val="28"/>
          <w:szCs w:val="28"/>
          <w:lang w:eastAsia="ru-RU"/>
        </w:rPr>
      </w:pPr>
      <w:r>
        <w:rPr>
          <w:sz w:val="28"/>
          <w:szCs w:val="28"/>
        </w:rPr>
        <w:t>В</w:t>
      </w:r>
      <w:r w:rsidR="000B71AE">
        <w:rPr>
          <w:sz w:val="28"/>
          <w:szCs w:val="28"/>
        </w:rPr>
        <w:t xml:space="preserve"> соответствии с пунктом 1 статьи 17 Закона </w:t>
      </w:r>
      <w:r w:rsidR="000B71AE" w:rsidRPr="00804127">
        <w:rPr>
          <w:rFonts w:eastAsia="Calibri"/>
          <w:sz w:val="28"/>
          <w:szCs w:val="28"/>
          <w:lang w:eastAsia="ru-RU"/>
        </w:rPr>
        <w:t xml:space="preserve">Ульяновской области </w:t>
      </w:r>
      <w:r w:rsidR="00414F2C">
        <w:rPr>
          <w:rFonts w:eastAsia="Calibri"/>
          <w:sz w:val="28"/>
          <w:szCs w:val="28"/>
          <w:lang w:eastAsia="ru-RU"/>
        </w:rPr>
        <w:br/>
      </w:r>
      <w:r w:rsidR="000B71AE" w:rsidRPr="00804127">
        <w:rPr>
          <w:rFonts w:eastAsia="Calibri"/>
          <w:sz w:val="28"/>
          <w:szCs w:val="28"/>
          <w:lang w:eastAsia="ru-RU"/>
        </w:rPr>
        <w:t>№ 214-ЗО от 24.12.2012 «О регулировании некоторых вопросов социального партнёрства в сфере труда на территории Ульяновской области»</w:t>
      </w:r>
      <w:r w:rsidR="000B71AE">
        <w:rPr>
          <w:rFonts w:eastAsia="Calibri"/>
          <w:sz w:val="28"/>
          <w:szCs w:val="28"/>
          <w:lang w:eastAsia="ru-RU"/>
        </w:rPr>
        <w:t xml:space="preserve"> (далее также – Закон) </w:t>
      </w:r>
      <w:r w:rsidR="000B71AE" w:rsidRPr="000B71AE">
        <w:rPr>
          <w:rFonts w:eastAsia="Calibri"/>
          <w:sz w:val="28"/>
          <w:szCs w:val="28"/>
          <w:lang w:eastAsia="ru-RU"/>
        </w:rPr>
        <w:t xml:space="preserve">Координатор </w:t>
      </w:r>
      <w:r w:rsidR="00DA12D8">
        <w:rPr>
          <w:rFonts w:eastAsia="Calibri"/>
          <w:sz w:val="28"/>
          <w:szCs w:val="28"/>
          <w:lang w:eastAsia="ru-RU"/>
        </w:rPr>
        <w:t>областной трёхсторонней к</w:t>
      </w:r>
      <w:r w:rsidR="000B71AE" w:rsidRPr="000B71AE">
        <w:rPr>
          <w:rFonts w:eastAsia="Calibri"/>
          <w:sz w:val="28"/>
          <w:szCs w:val="28"/>
          <w:lang w:eastAsia="ru-RU"/>
        </w:rPr>
        <w:t>омиссии назначается Губернатором Ульяновской области.</w:t>
      </w:r>
      <w:r w:rsidR="00414F2C">
        <w:rPr>
          <w:rFonts w:eastAsia="Calibri"/>
          <w:sz w:val="28"/>
          <w:szCs w:val="28"/>
          <w:lang w:eastAsia="ru-RU"/>
        </w:rPr>
        <w:t>Законопроект</w:t>
      </w:r>
      <w:r>
        <w:rPr>
          <w:rFonts w:eastAsia="Calibri"/>
          <w:sz w:val="28"/>
          <w:szCs w:val="28"/>
          <w:lang w:eastAsia="ru-RU"/>
        </w:rPr>
        <w:t xml:space="preserve"> предусматривает право Губернатора возглавлять</w:t>
      </w:r>
      <w:r w:rsidRPr="000D1ED8">
        <w:rPr>
          <w:rFonts w:eastAsia="Calibri"/>
          <w:sz w:val="28"/>
          <w:szCs w:val="28"/>
          <w:lang w:eastAsia="ru-RU"/>
        </w:rPr>
        <w:t xml:space="preserve"> областную трёхстороннюю комиссию, оставляя полномочия Координатора комиссии за собой.</w:t>
      </w:r>
    </w:p>
    <w:p w:rsidR="00414F2C" w:rsidRDefault="00890F5D" w:rsidP="00023530">
      <w:pPr>
        <w:spacing w:line="329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повышения эффективности работы областной трёхсторонней комиссии з</w:t>
      </w:r>
      <w:r w:rsidR="003B1DAC">
        <w:rPr>
          <w:sz w:val="28"/>
          <w:szCs w:val="28"/>
        </w:rPr>
        <w:t>аконопроектом предлагается создать секретариат областной трёхсторонней комиссии, состоящий из представителей каждой из сторон областной трёхсторонней комиссии</w:t>
      </w:r>
      <w:r>
        <w:rPr>
          <w:sz w:val="28"/>
          <w:szCs w:val="28"/>
        </w:rPr>
        <w:t xml:space="preserve"> и ответственного секретаря</w:t>
      </w:r>
      <w:r w:rsidR="003B1DAC">
        <w:rPr>
          <w:sz w:val="28"/>
          <w:szCs w:val="28"/>
        </w:rPr>
        <w:t xml:space="preserve">. </w:t>
      </w:r>
      <w:r w:rsidR="003B1DAC" w:rsidRPr="003B1DAC">
        <w:rPr>
          <w:sz w:val="28"/>
          <w:szCs w:val="28"/>
        </w:rPr>
        <w:t xml:space="preserve">Секретариат областной трёхсторонней комиссии </w:t>
      </w:r>
      <w:r w:rsidR="003B1DAC">
        <w:rPr>
          <w:sz w:val="28"/>
          <w:szCs w:val="28"/>
        </w:rPr>
        <w:t xml:space="preserve">будет </w:t>
      </w:r>
      <w:r w:rsidR="003B1DAC" w:rsidRPr="003B1DAC">
        <w:rPr>
          <w:sz w:val="28"/>
          <w:szCs w:val="28"/>
        </w:rPr>
        <w:t>обеспечива</w:t>
      </w:r>
      <w:r w:rsidR="003B1DAC">
        <w:rPr>
          <w:sz w:val="28"/>
          <w:szCs w:val="28"/>
        </w:rPr>
        <w:t>ть</w:t>
      </w:r>
      <w:r>
        <w:rPr>
          <w:sz w:val="28"/>
          <w:szCs w:val="28"/>
        </w:rPr>
        <w:t xml:space="preserve"> деятельность комиссии в соответствии с регламентом (</w:t>
      </w:r>
      <w:r w:rsidR="003B1DAC" w:rsidRPr="003B1DAC">
        <w:rPr>
          <w:sz w:val="28"/>
          <w:szCs w:val="28"/>
        </w:rPr>
        <w:t xml:space="preserve">подготовку заседаний </w:t>
      </w:r>
      <w:r w:rsidR="003B1DAC">
        <w:rPr>
          <w:sz w:val="28"/>
          <w:szCs w:val="28"/>
        </w:rPr>
        <w:t>к</w:t>
      </w:r>
      <w:r w:rsidR="003B1DAC" w:rsidRPr="003B1DAC">
        <w:rPr>
          <w:sz w:val="28"/>
          <w:szCs w:val="28"/>
        </w:rPr>
        <w:t xml:space="preserve">омиссии и её рабочих групп, </w:t>
      </w:r>
      <w:r w:rsidR="003B1DAC">
        <w:rPr>
          <w:sz w:val="28"/>
          <w:szCs w:val="28"/>
        </w:rPr>
        <w:t>вести</w:t>
      </w:r>
      <w:r w:rsidR="003B1DAC" w:rsidRPr="003B1DAC">
        <w:rPr>
          <w:sz w:val="28"/>
          <w:szCs w:val="28"/>
        </w:rPr>
        <w:t xml:space="preserve"> делопроизводство, рассматрива</w:t>
      </w:r>
      <w:r w:rsidR="003B1DAC">
        <w:rPr>
          <w:sz w:val="28"/>
          <w:szCs w:val="28"/>
        </w:rPr>
        <w:t>ть</w:t>
      </w:r>
      <w:r w:rsidR="003B1DAC" w:rsidRPr="003B1DAC">
        <w:rPr>
          <w:sz w:val="28"/>
          <w:szCs w:val="28"/>
        </w:rPr>
        <w:t xml:space="preserve"> текущие вопросы реализации Трёхсторонне</w:t>
      </w:r>
      <w:r w:rsidR="003B1DAC">
        <w:rPr>
          <w:sz w:val="28"/>
          <w:szCs w:val="28"/>
        </w:rPr>
        <w:t>го</w:t>
      </w:r>
      <w:r w:rsidR="003B1DAC" w:rsidRPr="003B1DAC">
        <w:rPr>
          <w:sz w:val="28"/>
          <w:szCs w:val="28"/>
        </w:rPr>
        <w:t xml:space="preserve"> соглашени</w:t>
      </w:r>
      <w:r w:rsidR="003B1DAC">
        <w:rPr>
          <w:sz w:val="28"/>
          <w:szCs w:val="28"/>
        </w:rPr>
        <w:t>я Ульяновской области</w:t>
      </w:r>
      <w:r>
        <w:rPr>
          <w:sz w:val="28"/>
          <w:szCs w:val="28"/>
        </w:rPr>
        <w:t xml:space="preserve"> и </w:t>
      </w:r>
      <w:proofErr w:type="spellStart"/>
      <w:proofErr w:type="gramStart"/>
      <w:r>
        <w:rPr>
          <w:sz w:val="28"/>
          <w:szCs w:val="28"/>
        </w:rPr>
        <w:t>пр</w:t>
      </w:r>
      <w:proofErr w:type="spellEnd"/>
      <w:proofErr w:type="gramEnd"/>
      <w:r>
        <w:rPr>
          <w:sz w:val="28"/>
          <w:szCs w:val="28"/>
        </w:rPr>
        <w:t>)</w:t>
      </w:r>
      <w:r w:rsidR="003B1DAC">
        <w:rPr>
          <w:sz w:val="28"/>
          <w:szCs w:val="28"/>
        </w:rPr>
        <w:t>.</w:t>
      </w:r>
    </w:p>
    <w:p w:rsidR="00EC4EBF" w:rsidRDefault="00EC4EBF" w:rsidP="00023530">
      <w:pPr>
        <w:spacing w:line="329" w:lineRule="auto"/>
        <w:ind w:firstLine="709"/>
        <w:jc w:val="both"/>
        <w:rPr>
          <w:sz w:val="28"/>
          <w:szCs w:val="28"/>
        </w:rPr>
      </w:pPr>
      <w:r w:rsidRPr="00A44C20">
        <w:rPr>
          <w:sz w:val="28"/>
          <w:szCs w:val="28"/>
        </w:rPr>
        <w:lastRenderedPageBreak/>
        <w:t xml:space="preserve">Территориальные трёхсторонние комиссии действуют в каждом муниципальном образовании Ульяновской области. Однако, как показывает анализ </w:t>
      </w:r>
      <w:r w:rsidR="00ED70B2">
        <w:rPr>
          <w:sz w:val="28"/>
          <w:szCs w:val="28"/>
        </w:rPr>
        <w:t>работы</w:t>
      </w:r>
      <w:r w:rsidRPr="00A44C20">
        <w:rPr>
          <w:sz w:val="28"/>
          <w:szCs w:val="28"/>
        </w:rPr>
        <w:t xml:space="preserve"> комиссий</w:t>
      </w:r>
      <w:r w:rsidR="00A44C20">
        <w:rPr>
          <w:sz w:val="28"/>
          <w:szCs w:val="28"/>
        </w:rPr>
        <w:t>,</w:t>
      </w:r>
      <w:r w:rsidRPr="00A44C20">
        <w:rPr>
          <w:sz w:val="28"/>
          <w:szCs w:val="28"/>
        </w:rPr>
        <w:t xml:space="preserve"> зачастую их деятельность </w:t>
      </w:r>
      <w:r w:rsidR="004A1291" w:rsidRPr="00A44C20">
        <w:rPr>
          <w:sz w:val="28"/>
          <w:szCs w:val="28"/>
        </w:rPr>
        <w:t>носит формальный характер.</w:t>
      </w:r>
    </w:p>
    <w:p w:rsidR="00DF79CE" w:rsidRDefault="00553D24" w:rsidP="00023530">
      <w:pPr>
        <w:spacing w:line="329" w:lineRule="auto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626778">
        <w:rPr>
          <w:rFonts w:eastAsia="Calibri"/>
          <w:sz w:val="28"/>
          <w:szCs w:val="28"/>
          <w:lang w:eastAsia="en-US"/>
        </w:rPr>
        <w:t>Проектом закона предлагается ввести ответственность координатора территориальной трёхсторонней комиссии</w:t>
      </w:r>
      <w:r w:rsidR="00D23FFA">
        <w:rPr>
          <w:rFonts w:eastAsia="Calibri"/>
          <w:sz w:val="28"/>
          <w:szCs w:val="28"/>
          <w:lang w:eastAsia="en-US"/>
        </w:rPr>
        <w:t xml:space="preserve"> за организацию работы комиссии</w:t>
      </w:r>
      <w:r w:rsidRPr="00626778">
        <w:rPr>
          <w:rFonts w:eastAsia="Calibri"/>
          <w:sz w:val="28"/>
          <w:szCs w:val="28"/>
          <w:lang w:eastAsia="en-US"/>
        </w:rPr>
        <w:t>.</w:t>
      </w:r>
      <w:r w:rsidR="00E27C0F">
        <w:rPr>
          <w:rFonts w:eastAsia="Calibri"/>
          <w:sz w:val="28"/>
          <w:szCs w:val="28"/>
          <w:lang w:eastAsia="en-US"/>
        </w:rPr>
        <w:t xml:space="preserve"> </w:t>
      </w:r>
      <w:r w:rsidR="008B0D49">
        <w:rPr>
          <w:rFonts w:eastAsia="Calibri"/>
          <w:sz w:val="28"/>
          <w:szCs w:val="28"/>
          <w:lang w:eastAsia="en-US"/>
        </w:rPr>
        <w:t>Вместе с тем,</w:t>
      </w:r>
      <w:r w:rsidR="00DF79CE">
        <w:rPr>
          <w:rFonts w:eastAsia="Calibri"/>
          <w:sz w:val="28"/>
          <w:szCs w:val="28"/>
          <w:lang w:eastAsia="en-US"/>
        </w:rPr>
        <w:t xml:space="preserve"> для </w:t>
      </w:r>
      <w:r w:rsidR="00123373">
        <w:rPr>
          <w:rFonts w:eastAsia="Calibri"/>
          <w:sz w:val="28"/>
          <w:szCs w:val="28"/>
          <w:lang w:eastAsia="en-US"/>
        </w:rPr>
        <w:t>повышения</w:t>
      </w:r>
      <w:r w:rsidR="00DF79CE">
        <w:rPr>
          <w:rFonts w:eastAsia="Calibri"/>
          <w:sz w:val="28"/>
          <w:szCs w:val="28"/>
          <w:lang w:eastAsia="en-US"/>
        </w:rPr>
        <w:t xml:space="preserve"> значимости территориальной трёхстор</w:t>
      </w:r>
      <w:r w:rsidR="001503E6">
        <w:rPr>
          <w:rFonts w:eastAsia="Calibri"/>
          <w:sz w:val="28"/>
          <w:szCs w:val="28"/>
          <w:lang w:eastAsia="en-US"/>
        </w:rPr>
        <w:t>онней комиссии</w:t>
      </w:r>
      <w:r w:rsidR="008B0D49">
        <w:rPr>
          <w:rFonts w:eastAsia="Calibri"/>
          <w:sz w:val="28"/>
          <w:szCs w:val="28"/>
          <w:lang w:eastAsia="en-US"/>
        </w:rPr>
        <w:t>,</w:t>
      </w:r>
      <w:r w:rsidR="00E27C0F">
        <w:rPr>
          <w:rFonts w:eastAsia="Calibri"/>
          <w:sz w:val="28"/>
          <w:szCs w:val="28"/>
          <w:lang w:eastAsia="en-US"/>
        </w:rPr>
        <w:t xml:space="preserve"> </w:t>
      </w:r>
      <w:r w:rsidR="008B0D49">
        <w:rPr>
          <w:rFonts w:eastAsia="Calibri"/>
          <w:sz w:val="28"/>
          <w:szCs w:val="28"/>
          <w:lang w:eastAsia="en-US"/>
        </w:rPr>
        <w:t>планируется наделить правом</w:t>
      </w:r>
      <w:r w:rsidR="00E27C0F">
        <w:rPr>
          <w:rFonts w:eastAsia="Calibri"/>
          <w:sz w:val="28"/>
          <w:szCs w:val="28"/>
          <w:lang w:eastAsia="en-US"/>
        </w:rPr>
        <w:t xml:space="preserve"> </w:t>
      </w:r>
      <w:r w:rsidR="008B0D49">
        <w:rPr>
          <w:rFonts w:eastAsia="Calibri"/>
          <w:sz w:val="28"/>
          <w:szCs w:val="28"/>
          <w:lang w:eastAsia="en-US"/>
        </w:rPr>
        <w:t>Г</w:t>
      </w:r>
      <w:r w:rsidR="00DF79CE">
        <w:rPr>
          <w:rFonts w:eastAsia="Calibri"/>
          <w:sz w:val="28"/>
          <w:szCs w:val="28"/>
          <w:lang w:eastAsia="en-US"/>
        </w:rPr>
        <w:t>лав</w:t>
      </w:r>
      <w:r w:rsidR="008B0D49">
        <w:rPr>
          <w:rFonts w:eastAsia="Calibri"/>
          <w:sz w:val="28"/>
          <w:szCs w:val="28"/>
          <w:lang w:eastAsia="en-US"/>
        </w:rPr>
        <w:t>у</w:t>
      </w:r>
      <w:r w:rsidR="00DF79CE">
        <w:rPr>
          <w:rFonts w:eastAsia="Calibri"/>
          <w:sz w:val="28"/>
          <w:szCs w:val="28"/>
          <w:lang w:eastAsia="en-US"/>
        </w:rPr>
        <w:t xml:space="preserve"> муниципального </w:t>
      </w:r>
      <w:r w:rsidR="001503E6">
        <w:rPr>
          <w:rFonts w:eastAsia="Calibri"/>
          <w:sz w:val="28"/>
          <w:szCs w:val="28"/>
          <w:lang w:eastAsia="en-US"/>
        </w:rPr>
        <w:t xml:space="preserve">образования </w:t>
      </w:r>
      <w:r w:rsidR="008B0D49">
        <w:rPr>
          <w:rFonts w:eastAsia="Calibri"/>
          <w:sz w:val="28"/>
          <w:szCs w:val="28"/>
          <w:lang w:eastAsia="en-US"/>
        </w:rPr>
        <w:t xml:space="preserve">оставить полномочия координатора территориальной трёхсторонней комиссии </w:t>
      </w:r>
      <w:r w:rsidR="00DF79CE">
        <w:rPr>
          <w:rFonts w:eastAsia="Calibri"/>
          <w:sz w:val="28"/>
          <w:szCs w:val="28"/>
          <w:lang w:eastAsia="en-US"/>
        </w:rPr>
        <w:t>за собой, а к</w:t>
      </w:r>
      <w:r w:rsidR="00DF79CE" w:rsidRPr="00DF79CE">
        <w:rPr>
          <w:rFonts w:eastAsia="Calibri"/>
          <w:sz w:val="28"/>
          <w:szCs w:val="28"/>
          <w:lang w:eastAsia="ru-RU"/>
        </w:rPr>
        <w:t>оординато</w:t>
      </w:r>
      <w:r w:rsidR="00123373">
        <w:rPr>
          <w:rFonts w:eastAsia="Calibri"/>
          <w:sz w:val="28"/>
          <w:szCs w:val="28"/>
          <w:lang w:eastAsia="ru-RU"/>
        </w:rPr>
        <w:t>ром</w:t>
      </w:r>
      <w:r w:rsidR="00DF79CE" w:rsidRPr="00DF79CE">
        <w:rPr>
          <w:rFonts w:eastAsia="Calibri"/>
          <w:sz w:val="28"/>
          <w:szCs w:val="28"/>
          <w:lang w:eastAsia="ru-RU"/>
        </w:rPr>
        <w:t xml:space="preserve"> стороны территориальной трёхсторонней комиссии, представляющей местную администрацию, </w:t>
      </w:r>
      <w:r w:rsidR="00123373">
        <w:rPr>
          <w:rFonts w:eastAsia="Calibri"/>
          <w:sz w:val="28"/>
          <w:szCs w:val="28"/>
          <w:lang w:eastAsia="ru-RU"/>
        </w:rPr>
        <w:t>назнача</w:t>
      </w:r>
      <w:r w:rsidR="0031423B">
        <w:rPr>
          <w:rFonts w:eastAsia="Calibri"/>
          <w:sz w:val="28"/>
          <w:szCs w:val="28"/>
          <w:lang w:eastAsia="ru-RU"/>
        </w:rPr>
        <w:t>т</w:t>
      </w:r>
      <w:r w:rsidR="00123373">
        <w:rPr>
          <w:rFonts w:eastAsia="Calibri"/>
          <w:sz w:val="28"/>
          <w:szCs w:val="28"/>
          <w:lang w:eastAsia="ru-RU"/>
        </w:rPr>
        <w:t>ь</w:t>
      </w:r>
      <w:r w:rsidR="00DF79CE" w:rsidRPr="00DF79CE">
        <w:rPr>
          <w:rFonts w:eastAsia="Calibri"/>
          <w:sz w:val="28"/>
          <w:szCs w:val="28"/>
          <w:lang w:eastAsia="ru-RU"/>
        </w:rPr>
        <w:t xml:space="preserve"> должностн</w:t>
      </w:r>
      <w:r w:rsidR="00123373">
        <w:rPr>
          <w:rFonts w:eastAsia="Calibri"/>
          <w:sz w:val="28"/>
          <w:szCs w:val="28"/>
          <w:lang w:eastAsia="ru-RU"/>
        </w:rPr>
        <w:t>ое</w:t>
      </w:r>
      <w:r w:rsidR="00DF79CE" w:rsidRPr="00DF79CE">
        <w:rPr>
          <w:rFonts w:eastAsia="Calibri"/>
          <w:sz w:val="28"/>
          <w:szCs w:val="28"/>
          <w:lang w:eastAsia="ru-RU"/>
        </w:rPr>
        <w:t xml:space="preserve"> лицо</w:t>
      </w:r>
      <w:r w:rsidR="00123373">
        <w:rPr>
          <w:rFonts w:eastAsia="Calibri"/>
          <w:sz w:val="28"/>
          <w:szCs w:val="28"/>
          <w:lang w:eastAsia="ru-RU"/>
        </w:rPr>
        <w:t>,</w:t>
      </w:r>
      <w:r w:rsidR="00DF79CE" w:rsidRPr="00DF79CE">
        <w:rPr>
          <w:rFonts w:eastAsia="Calibri"/>
          <w:sz w:val="28"/>
          <w:szCs w:val="28"/>
          <w:lang w:eastAsia="ru-RU"/>
        </w:rPr>
        <w:t xml:space="preserve"> замещаю</w:t>
      </w:r>
      <w:r w:rsidR="00123373">
        <w:rPr>
          <w:rFonts w:eastAsia="Calibri"/>
          <w:sz w:val="28"/>
          <w:szCs w:val="28"/>
          <w:lang w:eastAsia="ru-RU"/>
        </w:rPr>
        <w:t>щее</w:t>
      </w:r>
      <w:r w:rsidR="00DF79CE" w:rsidRPr="00DF79CE">
        <w:rPr>
          <w:rFonts w:eastAsia="Calibri"/>
          <w:sz w:val="28"/>
          <w:szCs w:val="28"/>
          <w:lang w:eastAsia="ru-RU"/>
        </w:rPr>
        <w:t xml:space="preserve"> должность муниципальной службы не ниже заместителя главы местной администрации.</w:t>
      </w:r>
    </w:p>
    <w:p w:rsidR="007B7BEF" w:rsidRPr="00093766" w:rsidRDefault="007B7BEF" w:rsidP="00023530">
      <w:pPr>
        <w:spacing w:line="329" w:lineRule="auto"/>
        <w:ind w:firstLine="709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Законопроект также приводит Закон в соответствии с федеральным законодательством в части представления интересов работодателей при</w:t>
      </w:r>
      <w:r w:rsidRPr="007B7BEF">
        <w:rPr>
          <w:rFonts w:eastAsia="Calibri"/>
          <w:sz w:val="28"/>
          <w:szCs w:val="28"/>
          <w:lang w:eastAsia="ru-RU"/>
        </w:rPr>
        <w:t xml:space="preserve"> заключении</w:t>
      </w:r>
      <w:r>
        <w:rPr>
          <w:rFonts w:eastAsia="Calibri"/>
          <w:sz w:val="28"/>
          <w:szCs w:val="28"/>
          <w:lang w:eastAsia="ru-RU"/>
        </w:rPr>
        <w:t xml:space="preserve"> областных отраслевых (межотраслевых) </w:t>
      </w:r>
      <w:r w:rsidRPr="007B7BEF">
        <w:rPr>
          <w:rFonts w:eastAsia="Calibri"/>
          <w:sz w:val="28"/>
          <w:szCs w:val="28"/>
          <w:lang w:eastAsia="ru-RU"/>
        </w:rPr>
        <w:t>соглашений</w:t>
      </w:r>
      <w:r>
        <w:rPr>
          <w:rFonts w:eastAsia="Calibri"/>
          <w:sz w:val="28"/>
          <w:szCs w:val="28"/>
          <w:lang w:eastAsia="ru-RU"/>
        </w:rPr>
        <w:t xml:space="preserve">. </w:t>
      </w:r>
    </w:p>
    <w:p w:rsidR="0066249B" w:rsidRPr="00780A9B" w:rsidRDefault="0066249B" w:rsidP="00023530">
      <w:pPr>
        <w:pStyle w:val="20"/>
        <w:spacing w:line="329" w:lineRule="auto"/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80A9B">
        <w:rPr>
          <w:rFonts w:ascii="Times New Roman" w:hAnsi="Times New Roman" w:cs="Times New Roman"/>
          <w:b w:val="0"/>
          <w:sz w:val="28"/>
          <w:szCs w:val="28"/>
        </w:rPr>
        <w:t>Принятие данного законопроекта исключит правовые пробелы в реализации федерального законодательства на уровне субъекта Российской Федерации.</w:t>
      </w:r>
    </w:p>
    <w:p w:rsidR="006C44D1" w:rsidRPr="00FD2F39" w:rsidRDefault="00393A86" w:rsidP="00023530">
      <w:pPr>
        <w:pStyle w:val="20"/>
        <w:spacing w:line="329" w:lineRule="auto"/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D2F39">
        <w:rPr>
          <w:rFonts w:ascii="Times New Roman" w:hAnsi="Times New Roman" w:cs="Times New Roman"/>
          <w:b w:val="0"/>
          <w:sz w:val="28"/>
          <w:szCs w:val="28"/>
        </w:rPr>
        <w:t>Проведение оценки регулирующего воздействия законопроекта не требуется, так как его содержание не затрагивает вопросы осуществления предпринимательской и инвестиционной деятельности.</w:t>
      </w:r>
    </w:p>
    <w:p w:rsidR="006C44D1" w:rsidRPr="00FD2F39" w:rsidRDefault="006C44D1" w:rsidP="00023530">
      <w:pPr>
        <w:pStyle w:val="20"/>
        <w:spacing w:line="329" w:lineRule="auto"/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D2F39">
        <w:rPr>
          <w:rFonts w:ascii="Times New Roman" w:hAnsi="Times New Roman" w:cs="Times New Roman"/>
          <w:b w:val="0"/>
          <w:sz w:val="28"/>
          <w:szCs w:val="28"/>
        </w:rPr>
        <w:t>Проведение оценки социально-экономической эффективнос</w:t>
      </w:r>
      <w:r w:rsidR="001503E6">
        <w:rPr>
          <w:rFonts w:ascii="Times New Roman" w:hAnsi="Times New Roman" w:cs="Times New Roman"/>
          <w:b w:val="0"/>
          <w:sz w:val="28"/>
          <w:szCs w:val="28"/>
        </w:rPr>
        <w:t xml:space="preserve">ти законопроекта не требуется, </w:t>
      </w:r>
      <w:r w:rsidRPr="00FD2F39">
        <w:rPr>
          <w:rFonts w:ascii="Times New Roman" w:hAnsi="Times New Roman" w:cs="Times New Roman"/>
          <w:b w:val="0"/>
          <w:sz w:val="28"/>
          <w:szCs w:val="28"/>
        </w:rPr>
        <w:t>поло</w:t>
      </w:r>
      <w:r w:rsidR="001503E6">
        <w:rPr>
          <w:rFonts w:ascii="Times New Roman" w:hAnsi="Times New Roman" w:cs="Times New Roman"/>
          <w:b w:val="0"/>
          <w:sz w:val="28"/>
          <w:szCs w:val="28"/>
        </w:rPr>
        <w:t>жения законопроекта не направле</w:t>
      </w:r>
      <w:r w:rsidRPr="00FD2F39">
        <w:rPr>
          <w:rFonts w:ascii="Times New Roman" w:hAnsi="Times New Roman" w:cs="Times New Roman"/>
          <w:b w:val="0"/>
          <w:sz w:val="28"/>
          <w:szCs w:val="28"/>
        </w:rPr>
        <w:t xml:space="preserve">ны на изменение или отмену мер социальной поддержки (социальной защиты) и не предусматривают изменение порядка и условий предоставления гражданам мер социальной поддержки (социальной защиты). </w:t>
      </w:r>
    </w:p>
    <w:p w:rsidR="003C036C" w:rsidRDefault="001532FC" w:rsidP="00023530">
      <w:pPr>
        <w:pStyle w:val="20"/>
        <w:spacing w:line="329" w:lineRule="auto"/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D2F39">
        <w:rPr>
          <w:rFonts w:ascii="Times New Roman" w:hAnsi="Times New Roman" w:cs="Times New Roman"/>
          <w:b w:val="0"/>
          <w:sz w:val="28"/>
          <w:szCs w:val="28"/>
        </w:rPr>
        <w:t xml:space="preserve">Данный законопроект не имеет переходных положений и вступает в силу </w:t>
      </w:r>
      <w:r w:rsidR="003C036C" w:rsidRPr="00FD2F39">
        <w:rPr>
          <w:rFonts w:ascii="Times New Roman" w:hAnsi="Times New Roman" w:cs="Times New Roman"/>
          <w:b w:val="0"/>
          <w:sz w:val="28"/>
          <w:szCs w:val="28"/>
        </w:rPr>
        <w:t>через десять дней после дня его официального опубликования.</w:t>
      </w:r>
    </w:p>
    <w:p w:rsidR="00905B7F" w:rsidRDefault="00905B7F" w:rsidP="00023530">
      <w:pPr>
        <w:pStyle w:val="20"/>
        <w:spacing w:line="329" w:lineRule="auto"/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05B7F" w:rsidRPr="00FD2F39" w:rsidRDefault="00905B7F" w:rsidP="00023530">
      <w:pPr>
        <w:pStyle w:val="20"/>
        <w:spacing w:line="329" w:lineRule="auto"/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C036C" w:rsidRPr="00FD2F39" w:rsidRDefault="003C036C" w:rsidP="00023530">
      <w:pPr>
        <w:pStyle w:val="20"/>
        <w:spacing w:line="329" w:lineRule="auto"/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D2F39">
        <w:rPr>
          <w:rFonts w:ascii="Times New Roman" w:hAnsi="Times New Roman" w:cs="Times New Roman"/>
          <w:b w:val="0"/>
          <w:sz w:val="28"/>
          <w:szCs w:val="28"/>
        </w:rPr>
        <w:lastRenderedPageBreak/>
        <w:t>Факторы, которые способствуют или могут способствовать созданию условий для проявления коррупции, отсутствуют.</w:t>
      </w:r>
    </w:p>
    <w:p w:rsidR="00123373" w:rsidRDefault="001503E6" w:rsidP="00023530">
      <w:pPr>
        <w:pStyle w:val="20"/>
        <w:spacing w:line="329" w:lineRule="auto"/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Ответственное должностное лицо за разработку проекта закона – </w:t>
      </w:r>
      <w:r w:rsidR="002C435C">
        <w:rPr>
          <w:rFonts w:ascii="Times New Roman" w:hAnsi="Times New Roman" w:cs="Times New Roman"/>
          <w:b w:val="0"/>
          <w:sz w:val="28"/>
          <w:szCs w:val="28"/>
        </w:rPr>
        <w:t xml:space="preserve">референт </w:t>
      </w:r>
      <w:r w:rsidR="00553D24" w:rsidRPr="00553D24">
        <w:rPr>
          <w:rFonts w:ascii="Times New Roman" w:hAnsi="Times New Roman" w:cs="Times New Roman"/>
          <w:b w:val="0"/>
          <w:sz w:val="28"/>
          <w:szCs w:val="28"/>
        </w:rPr>
        <w:t xml:space="preserve"> департамента занятости населения, труда и социального партнёрства Агентства по развитию человеческого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потенциала и трудовых ресурсов</w:t>
      </w:r>
      <w:r w:rsidR="00553D24" w:rsidRPr="00553D24">
        <w:rPr>
          <w:rFonts w:ascii="Times New Roman" w:hAnsi="Times New Roman" w:cs="Times New Roman"/>
          <w:b w:val="0"/>
          <w:sz w:val="28"/>
          <w:szCs w:val="28"/>
        </w:rPr>
        <w:t xml:space="preserve"> Ульяновской области</w:t>
      </w:r>
      <w:r w:rsidR="000A2D3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C435C">
        <w:rPr>
          <w:rFonts w:ascii="Times New Roman" w:hAnsi="Times New Roman" w:cs="Times New Roman"/>
          <w:b w:val="0"/>
          <w:sz w:val="28"/>
          <w:szCs w:val="28"/>
        </w:rPr>
        <w:t>Антонов Андрей Владимирович</w:t>
      </w:r>
      <w:r w:rsidR="003C036C" w:rsidRPr="00553D24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123373" w:rsidRDefault="00123373" w:rsidP="00123373">
      <w:pPr>
        <w:pStyle w:val="20"/>
        <w:spacing w:line="240" w:lineRule="auto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503E6" w:rsidRDefault="001503E6" w:rsidP="00123373">
      <w:pPr>
        <w:pStyle w:val="20"/>
        <w:spacing w:line="240" w:lineRule="auto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503E6" w:rsidRPr="00123373" w:rsidRDefault="001503E6" w:rsidP="00123373">
      <w:pPr>
        <w:pStyle w:val="20"/>
        <w:spacing w:line="240" w:lineRule="auto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C036C" w:rsidRDefault="00387D3C" w:rsidP="00394B30">
      <w:pPr>
        <w:pStyle w:val="20"/>
        <w:spacing w:line="240" w:lineRule="auto"/>
        <w:ind w:right="-142"/>
        <w:contextualSpacing/>
        <w:jc w:val="left"/>
        <w:rPr>
          <w:rFonts w:ascii="Times New Roman" w:eastAsia="Calibri" w:hAnsi="Times New Roman" w:cs="Times New Roman"/>
          <w:b w:val="0"/>
          <w:sz w:val="28"/>
          <w:szCs w:val="28"/>
        </w:rPr>
      </w:pPr>
      <w:bookmarkStart w:id="0" w:name="_GoBack"/>
      <w:bookmarkEnd w:id="0"/>
      <w:r w:rsidRPr="00123373">
        <w:rPr>
          <w:rFonts w:ascii="Times New Roman" w:eastAsia="Calibri" w:hAnsi="Times New Roman" w:cs="Times New Roman"/>
          <w:b w:val="0"/>
          <w:sz w:val="28"/>
          <w:szCs w:val="28"/>
        </w:rPr>
        <w:t xml:space="preserve">Руководитель Агентства по развитию </w:t>
      </w:r>
      <w:r w:rsidR="00123373" w:rsidRPr="00123373">
        <w:rPr>
          <w:rFonts w:ascii="Times New Roman" w:eastAsia="Calibri" w:hAnsi="Times New Roman" w:cs="Times New Roman"/>
          <w:b w:val="0"/>
          <w:sz w:val="28"/>
          <w:szCs w:val="28"/>
        </w:rPr>
        <w:br/>
      </w:r>
      <w:r w:rsidRPr="00123373">
        <w:rPr>
          <w:rFonts w:ascii="Times New Roman" w:eastAsia="Calibri" w:hAnsi="Times New Roman" w:cs="Times New Roman"/>
          <w:b w:val="0"/>
          <w:sz w:val="28"/>
          <w:szCs w:val="28"/>
        </w:rPr>
        <w:t xml:space="preserve">человеческого потенциала и трудовых </w:t>
      </w:r>
      <w:r w:rsidR="00123373">
        <w:rPr>
          <w:rFonts w:ascii="Times New Roman" w:eastAsia="Calibri" w:hAnsi="Times New Roman" w:cs="Times New Roman"/>
          <w:b w:val="0"/>
          <w:sz w:val="28"/>
          <w:szCs w:val="28"/>
        </w:rPr>
        <w:br/>
      </w:r>
      <w:r w:rsidRPr="00123373">
        <w:rPr>
          <w:rFonts w:ascii="Times New Roman" w:eastAsia="Calibri" w:hAnsi="Times New Roman" w:cs="Times New Roman"/>
          <w:b w:val="0"/>
          <w:sz w:val="28"/>
          <w:szCs w:val="28"/>
        </w:rPr>
        <w:t xml:space="preserve">ресурсов Ульяновской области                                             </w:t>
      </w:r>
      <w:r w:rsidR="002343BD">
        <w:rPr>
          <w:rFonts w:ascii="Times New Roman" w:eastAsia="Calibri" w:hAnsi="Times New Roman" w:cs="Times New Roman"/>
          <w:b w:val="0"/>
          <w:sz w:val="28"/>
          <w:szCs w:val="28"/>
        </w:rPr>
        <w:t xml:space="preserve">                 </w:t>
      </w:r>
      <w:r w:rsidR="00FC5A3D">
        <w:rPr>
          <w:rFonts w:ascii="Times New Roman" w:eastAsia="Calibri" w:hAnsi="Times New Roman" w:cs="Times New Roman"/>
          <w:b w:val="0"/>
          <w:sz w:val="28"/>
          <w:szCs w:val="28"/>
        </w:rPr>
        <w:t>С.В.Дронова</w:t>
      </w:r>
    </w:p>
    <w:p w:rsidR="002C435C" w:rsidRDefault="002C435C" w:rsidP="00394B30">
      <w:pPr>
        <w:pStyle w:val="20"/>
        <w:spacing w:line="240" w:lineRule="auto"/>
        <w:ind w:right="-142"/>
        <w:contextualSpacing/>
        <w:jc w:val="left"/>
        <w:rPr>
          <w:rFonts w:ascii="Times New Roman" w:eastAsia="Calibri" w:hAnsi="Times New Roman" w:cs="Times New Roman"/>
          <w:b w:val="0"/>
          <w:sz w:val="28"/>
          <w:szCs w:val="28"/>
        </w:rPr>
      </w:pPr>
    </w:p>
    <w:p w:rsidR="002C435C" w:rsidRDefault="002C435C" w:rsidP="00394B30">
      <w:pPr>
        <w:pStyle w:val="20"/>
        <w:spacing w:line="240" w:lineRule="auto"/>
        <w:ind w:right="-142"/>
        <w:contextualSpacing/>
        <w:jc w:val="left"/>
        <w:rPr>
          <w:rFonts w:ascii="Times New Roman" w:eastAsia="Calibri" w:hAnsi="Times New Roman" w:cs="Times New Roman"/>
          <w:b w:val="0"/>
          <w:sz w:val="28"/>
          <w:szCs w:val="28"/>
        </w:rPr>
      </w:pPr>
    </w:p>
    <w:p w:rsidR="002C435C" w:rsidRDefault="002C435C" w:rsidP="00394B30">
      <w:pPr>
        <w:pStyle w:val="20"/>
        <w:spacing w:line="240" w:lineRule="auto"/>
        <w:ind w:right="-142"/>
        <w:contextualSpacing/>
        <w:jc w:val="left"/>
        <w:rPr>
          <w:rFonts w:ascii="Times New Roman" w:eastAsia="Calibri" w:hAnsi="Times New Roman" w:cs="Times New Roman"/>
          <w:b w:val="0"/>
          <w:sz w:val="28"/>
          <w:szCs w:val="28"/>
        </w:rPr>
      </w:pPr>
    </w:p>
    <w:p w:rsidR="002C435C" w:rsidRDefault="002C435C" w:rsidP="00394B30">
      <w:pPr>
        <w:pStyle w:val="20"/>
        <w:spacing w:line="240" w:lineRule="auto"/>
        <w:ind w:right="-142"/>
        <w:contextualSpacing/>
        <w:jc w:val="left"/>
        <w:rPr>
          <w:rFonts w:ascii="Times New Roman" w:eastAsia="Calibri" w:hAnsi="Times New Roman" w:cs="Times New Roman"/>
          <w:b w:val="0"/>
          <w:sz w:val="28"/>
          <w:szCs w:val="28"/>
        </w:rPr>
      </w:pPr>
    </w:p>
    <w:p w:rsidR="002C435C" w:rsidRDefault="002C435C" w:rsidP="00394B30">
      <w:pPr>
        <w:pStyle w:val="20"/>
        <w:spacing w:line="240" w:lineRule="auto"/>
        <w:ind w:right="-142"/>
        <w:contextualSpacing/>
        <w:jc w:val="left"/>
        <w:rPr>
          <w:rFonts w:ascii="Times New Roman" w:eastAsia="Calibri" w:hAnsi="Times New Roman" w:cs="Times New Roman"/>
          <w:b w:val="0"/>
          <w:sz w:val="28"/>
          <w:szCs w:val="28"/>
        </w:rPr>
      </w:pPr>
    </w:p>
    <w:p w:rsidR="002C435C" w:rsidRDefault="002C435C" w:rsidP="00394B30">
      <w:pPr>
        <w:pStyle w:val="20"/>
        <w:spacing w:line="240" w:lineRule="auto"/>
        <w:ind w:right="-142"/>
        <w:contextualSpacing/>
        <w:jc w:val="left"/>
        <w:rPr>
          <w:rFonts w:ascii="Times New Roman" w:eastAsia="Calibri" w:hAnsi="Times New Roman" w:cs="Times New Roman"/>
          <w:b w:val="0"/>
          <w:sz w:val="28"/>
          <w:szCs w:val="28"/>
        </w:rPr>
      </w:pPr>
    </w:p>
    <w:p w:rsidR="002C435C" w:rsidRDefault="002C435C" w:rsidP="00394B30">
      <w:pPr>
        <w:pStyle w:val="20"/>
        <w:spacing w:line="240" w:lineRule="auto"/>
        <w:ind w:right="-142"/>
        <w:contextualSpacing/>
        <w:jc w:val="left"/>
        <w:rPr>
          <w:rFonts w:ascii="Times New Roman" w:eastAsia="Calibri" w:hAnsi="Times New Roman" w:cs="Times New Roman"/>
          <w:b w:val="0"/>
          <w:sz w:val="28"/>
          <w:szCs w:val="28"/>
        </w:rPr>
      </w:pPr>
    </w:p>
    <w:p w:rsidR="002C435C" w:rsidRDefault="002C435C" w:rsidP="00394B30">
      <w:pPr>
        <w:pStyle w:val="20"/>
        <w:spacing w:line="240" w:lineRule="auto"/>
        <w:ind w:right="-142"/>
        <w:contextualSpacing/>
        <w:jc w:val="left"/>
        <w:rPr>
          <w:rFonts w:ascii="Times New Roman" w:eastAsia="Calibri" w:hAnsi="Times New Roman" w:cs="Times New Roman"/>
          <w:b w:val="0"/>
          <w:sz w:val="28"/>
          <w:szCs w:val="28"/>
        </w:rPr>
      </w:pPr>
    </w:p>
    <w:p w:rsidR="002C435C" w:rsidRDefault="002C435C" w:rsidP="00394B30">
      <w:pPr>
        <w:pStyle w:val="20"/>
        <w:spacing w:line="240" w:lineRule="auto"/>
        <w:ind w:right="-142"/>
        <w:contextualSpacing/>
        <w:jc w:val="left"/>
        <w:rPr>
          <w:rFonts w:ascii="Times New Roman" w:eastAsia="Calibri" w:hAnsi="Times New Roman" w:cs="Times New Roman"/>
          <w:b w:val="0"/>
          <w:sz w:val="28"/>
          <w:szCs w:val="28"/>
        </w:rPr>
      </w:pPr>
    </w:p>
    <w:p w:rsidR="002C435C" w:rsidRDefault="002C435C" w:rsidP="00394B30">
      <w:pPr>
        <w:pStyle w:val="20"/>
        <w:spacing w:line="240" w:lineRule="auto"/>
        <w:ind w:right="-142"/>
        <w:contextualSpacing/>
        <w:jc w:val="left"/>
        <w:rPr>
          <w:rFonts w:ascii="Times New Roman" w:eastAsia="Calibri" w:hAnsi="Times New Roman" w:cs="Times New Roman"/>
          <w:b w:val="0"/>
          <w:sz w:val="28"/>
          <w:szCs w:val="28"/>
        </w:rPr>
      </w:pPr>
    </w:p>
    <w:p w:rsidR="002C435C" w:rsidRDefault="002C435C" w:rsidP="00394B30">
      <w:pPr>
        <w:pStyle w:val="20"/>
        <w:spacing w:line="240" w:lineRule="auto"/>
        <w:ind w:right="-142"/>
        <w:contextualSpacing/>
        <w:jc w:val="left"/>
        <w:rPr>
          <w:rFonts w:ascii="Times New Roman" w:eastAsia="Calibri" w:hAnsi="Times New Roman" w:cs="Times New Roman"/>
          <w:b w:val="0"/>
          <w:sz w:val="28"/>
          <w:szCs w:val="28"/>
        </w:rPr>
      </w:pPr>
    </w:p>
    <w:p w:rsidR="002C435C" w:rsidRDefault="002C435C" w:rsidP="00394B30">
      <w:pPr>
        <w:pStyle w:val="20"/>
        <w:spacing w:line="240" w:lineRule="auto"/>
        <w:ind w:right="-142"/>
        <w:contextualSpacing/>
        <w:jc w:val="left"/>
        <w:rPr>
          <w:rFonts w:ascii="Times New Roman" w:eastAsia="Calibri" w:hAnsi="Times New Roman" w:cs="Times New Roman"/>
          <w:b w:val="0"/>
          <w:sz w:val="28"/>
          <w:szCs w:val="28"/>
        </w:rPr>
      </w:pPr>
    </w:p>
    <w:p w:rsidR="002C435C" w:rsidRDefault="002C435C" w:rsidP="00394B30">
      <w:pPr>
        <w:pStyle w:val="20"/>
        <w:spacing w:line="240" w:lineRule="auto"/>
        <w:ind w:right="-142"/>
        <w:contextualSpacing/>
        <w:jc w:val="left"/>
        <w:rPr>
          <w:rFonts w:ascii="Times New Roman" w:eastAsia="Calibri" w:hAnsi="Times New Roman" w:cs="Times New Roman"/>
          <w:b w:val="0"/>
          <w:sz w:val="28"/>
          <w:szCs w:val="28"/>
        </w:rPr>
      </w:pPr>
    </w:p>
    <w:p w:rsidR="002C435C" w:rsidRDefault="002C435C" w:rsidP="00394B30">
      <w:pPr>
        <w:pStyle w:val="20"/>
        <w:spacing w:line="240" w:lineRule="auto"/>
        <w:ind w:right="-142"/>
        <w:contextualSpacing/>
        <w:jc w:val="left"/>
        <w:rPr>
          <w:rFonts w:ascii="Times New Roman" w:eastAsia="Calibri" w:hAnsi="Times New Roman" w:cs="Times New Roman"/>
          <w:b w:val="0"/>
          <w:sz w:val="28"/>
          <w:szCs w:val="28"/>
        </w:rPr>
      </w:pPr>
    </w:p>
    <w:p w:rsidR="002C435C" w:rsidRDefault="002C435C" w:rsidP="00394B30">
      <w:pPr>
        <w:pStyle w:val="20"/>
        <w:spacing w:line="240" w:lineRule="auto"/>
        <w:ind w:right="-142"/>
        <w:contextualSpacing/>
        <w:jc w:val="left"/>
        <w:rPr>
          <w:rFonts w:ascii="Times New Roman" w:eastAsia="Calibri" w:hAnsi="Times New Roman" w:cs="Times New Roman"/>
          <w:b w:val="0"/>
          <w:sz w:val="28"/>
          <w:szCs w:val="28"/>
        </w:rPr>
      </w:pPr>
    </w:p>
    <w:p w:rsidR="002C435C" w:rsidRDefault="002C435C" w:rsidP="00394B30">
      <w:pPr>
        <w:pStyle w:val="20"/>
        <w:spacing w:line="240" w:lineRule="auto"/>
        <w:ind w:right="-142"/>
        <w:contextualSpacing/>
        <w:jc w:val="left"/>
        <w:rPr>
          <w:rFonts w:ascii="Times New Roman" w:eastAsia="Calibri" w:hAnsi="Times New Roman" w:cs="Times New Roman"/>
          <w:b w:val="0"/>
          <w:sz w:val="28"/>
          <w:szCs w:val="28"/>
        </w:rPr>
      </w:pPr>
    </w:p>
    <w:p w:rsidR="002C435C" w:rsidRDefault="002C435C" w:rsidP="00394B30">
      <w:pPr>
        <w:pStyle w:val="20"/>
        <w:spacing w:line="240" w:lineRule="auto"/>
        <w:ind w:right="-142"/>
        <w:contextualSpacing/>
        <w:jc w:val="left"/>
        <w:rPr>
          <w:rFonts w:ascii="Times New Roman" w:eastAsia="Calibri" w:hAnsi="Times New Roman" w:cs="Times New Roman"/>
          <w:b w:val="0"/>
          <w:sz w:val="28"/>
          <w:szCs w:val="28"/>
        </w:rPr>
      </w:pPr>
    </w:p>
    <w:p w:rsidR="002C435C" w:rsidRDefault="002C435C" w:rsidP="00394B30">
      <w:pPr>
        <w:pStyle w:val="20"/>
        <w:spacing w:line="240" w:lineRule="auto"/>
        <w:ind w:right="-142"/>
        <w:contextualSpacing/>
        <w:jc w:val="left"/>
        <w:rPr>
          <w:rFonts w:ascii="Times New Roman" w:eastAsia="Calibri" w:hAnsi="Times New Roman" w:cs="Times New Roman"/>
          <w:b w:val="0"/>
          <w:sz w:val="28"/>
          <w:szCs w:val="28"/>
        </w:rPr>
      </w:pPr>
    </w:p>
    <w:p w:rsidR="002C435C" w:rsidRDefault="002C435C" w:rsidP="00394B30">
      <w:pPr>
        <w:pStyle w:val="20"/>
        <w:spacing w:line="240" w:lineRule="auto"/>
        <w:ind w:right="-142"/>
        <w:contextualSpacing/>
        <w:jc w:val="left"/>
        <w:rPr>
          <w:rFonts w:ascii="Times New Roman" w:eastAsia="Calibri" w:hAnsi="Times New Roman" w:cs="Times New Roman"/>
          <w:b w:val="0"/>
          <w:sz w:val="28"/>
          <w:szCs w:val="28"/>
        </w:rPr>
      </w:pPr>
    </w:p>
    <w:p w:rsidR="002C435C" w:rsidRDefault="002C435C" w:rsidP="00394B30">
      <w:pPr>
        <w:pStyle w:val="20"/>
        <w:spacing w:line="240" w:lineRule="auto"/>
        <w:ind w:right="-142"/>
        <w:contextualSpacing/>
        <w:jc w:val="left"/>
        <w:rPr>
          <w:rFonts w:ascii="Times New Roman" w:eastAsia="Calibri" w:hAnsi="Times New Roman" w:cs="Times New Roman"/>
          <w:b w:val="0"/>
          <w:sz w:val="28"/>
          <w:szCs w:val="28"/>
        </w:rPr>
      </w:pPr>
    </w:p>
    <w:p w:rsidR="002C435C" w:rsidRDefault="002C435C" w:rsidP="00394B30">
      <w:pPr>
        <w:pStyle w:val="20"/>
        <w:spacing w:line="240" w:lineRule="auto"/>
        <w:ind w:right="-142"/>
        <w:contextualSpacing/>
        <w:jc w:val="left"/>
        <w:rPr>
          <w:rFonts w:ascii="Times New Roman" w:eastAsia="Calibri" w:hAnsi="Times New Roman" w:cs="Times New Roman"/>
          <w:b w:val="0"/>
          <w:sz w:val="28"/>
          <w:szCs w:val="28"/>
        </w:rPr>
      </w:pPr>
    </w:p>
    <w:p w:rsidR="002C435C" w:rsidRDefault="002C435C" w:rsidP="00394B30">
      <w:pPr>
        <w:pStyle w:val="20"/>
        <w:spacing w:line="240" w:lineRule="auto"/>
        <w:ind w:right="-142"/>
        <w:contextualSpacing/>
        <w:jc w:val="left"/>
        <w:rPr>
          <w:rFonts w:ascii="Times New Roman" w:eastAsia="Calibri" w:hAnsi="Times New Roman" w:cs="Times New Roman"/>
          <w:b w:val="0"/>
          <w:sz w:val="28"/>
          <w:szCs w:val="28"/>
        </w:rPr>
      </w:pPr>
    </w:p>
    <w:p w:rsidR="002C435C" w:rsidRDefault="002C435C" w:rsidP="00394B30">
      <w:pPr>
        <w:pStyle w:val="20"/>
        <w:spacing w:line="240" w:lineRule="auto"/>
        <w:ind w:right="-142"/>
        <w:contextualSpacing/>
        <w:jc w:val="left"/>
        <w:rPr>
          <w:rFonts w:ascii="Times New Roman" w:eastAsia="Calibri" w:hAnsi="Times New Roman" w:cs="Times New Roman"/>
          <w:b w:val="0"/>
          <w:sz w:val="28"/>
          <w:szCs w:val="28"/>
        </w:rPr>
      </w:pPr>
    </w:p>
    <w:p w:rsidR="002C435C" w:rsidRDefault="002C435C" w:rsidP="00394B30">
      <w:pPr>
        <w:pStyle w:val="20"/>
        <w:spacing w:line="240" w:lineRule="auto"/>
        <w:ind w:right="-142"/>
        <w:contextualSpacing/>
        <w:jc w:val="left"/>
        <w:rPr>
          <w:rFonts w:ascii="Times New Roman" w:eastAsia="Calibri" w:hAnsi="Times New Roman" w:cs="Times New Roman"/>
          <w:b w:val="0"/>
          <w:sz w:val="28"/>
          <w:szCs w:val="28"/>
        </w:rPr>
      </w:pPr>
    </w:p>
    <w:p w:rsidR="002C435C" w:rsidRDefault="002C435C" w:rsidP="00394B30">
      <w:pPr>
        <w:pStyle w:val="20"/>
        <w:spacing w:line="240" w:lineRule="auto"/>
        <w:ind w:right="-142"/>
        <w:contextualSpacing/>
        <w:jc w:val="left"/>
        <w:rPr>
          <w:rFonts w:ascii="Times New Roman" w:eastAsia="Calibri" w:hAnsi="Times New Roman" w:cs="Times New Roman"/>
          <w:b w:val="0"/>
          <w:sz w:val="28"/>
          <w:szCs w:val="28"/>
        </w:rPr>
      </w:pPr>
    </w:p>
    <w:p w:rsidR="002C435C" w:rsidRDefault="002C435C" w:rsidP="00394B30">
      <w:pPr>
        <w:pStyle w:val="20"/>
        <w:spacing w:line="240" w:lineRule="auto"/>
        <w:ind w:right="-142"/>
        <w:contextualSpacing/>
        <w:jc w:val="left"/>
        <w:rPr>
          <w:rFonts w:ascii="Times New Roman" w:eastAsia="Calibri" w:hAnsi="Times New Roman" w:cs="Times New Roman"/>
          <w:b w:val="0"/>
          <w:sz w:val="28"/>
          <w:szCs w:val="28"/>
        </w:rPr>
      </w:pPr>
    </w:p>
    <w:p w:rsidR="002C435C" w:rsidRDefault="002C435C" w:rsidP="00394B30">
      <w:pPr>
        <w:pStyle w:val="20"/>
        <w:spacing w:line="240" w:lineRule="auto"/>
        <w:ind w:right="-142"/>
        <w:contextualSpacing/>
        <w:jc w:val="left"/>
        <w:rPr>
          <w:rFonts w:ascii="Times New Roman" w:eastAsia="Calibri" w:hAnsi="Times New Roman" w:cs="Times New Roman"/>
          <w:b w:val="0"/>
          <w:sz w:val="28"/>
          <w:szCs w:val="28"/>
        </w:rPr>
      </w:pPr>
    </w:p>
    <w:p w:rsidR="002C435C" w:rsidRPr="002C435C" w:rsidRDefault="002C435C" w:rsidP="00394B30">
      <w:pPr>
        <w:pStyle w:val="20"/>
        <w:spacing w:line="240" w:lineRule="auto"/>
        <w:ind w:right="-142"/>
        <w:contextualSpacing/>
        <w:jc w:val="left"/>
        <w:rPr>
          <w:rFonts w:ascii="Times New Roman" w:eastAsia="Calibri" w:hAnsi="Times New Roman" w:cs="Times New Roman"/>
          <w:b w:val="0"/>
          <w:sz w:val="24"/>
          <w:szCs w:val="24"/>
        </w:rPr>
      </w:pPr>
      <w:r w:rsidRPr="002C435C">
        <w:rPr>
          <w:rFonts w:ascii="Times New Roman" w:eastAsia="Calibri" w:hAnsi="Times New Roman" w:cs="Times New Roman"/>
          <w:b w:val="0"/>
          <w:sz w:val="24"/>
          <w:szCs w:val="24"/>
        </w:rPr>
        <w:t>Антонов Андрей Владимирович</w:t>
      </w:r>
      <w:r w:rsidRPr="002C435C">
        <w:rPr>
          <w:rFonts w:ascii="Times New Roman" w:eastAsia="Calibri" w:hAnsi="Times New Roman" w:cs="Times New Roman"/>
          <w:b w:val="0"/>
          <w:sz w:val="24"/>
          <w:szCs w:val="24"/>
        </w:rPr>
        <w:br/>
        <w:t xml:space="preserve">(8422) 42-00-99 </w:t>
      </w:r>
    </w:p>
    <w:sectPr w:rsidR="002C435C" w:rsidRPr="002C435C" w:rsidSect="002C435C">
      <w:headerReference w:type="default" r:id="rId8"/>
      <w:headerReference w:type="first" r:id="rId9"/>
      <w:pgSz w:w="11906" w:h="16838"/>
      <w:pgMar w:top="1418" w:right="566" w:bottom="1418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5B7F" w:rsidRDefault="00905B7F" w:rsidP="00483672">
      <w:r>
        <w:separator/>
      </w:r>
    </w:p>
  </w:endnote>
  <w:endnote w:type="continuationSeparator" w:id="0">
    <w:p w:rsidR="00905B7F" w:rsidRDefault="00905B7F" w:rsidP="00483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5B7F" w:rsidRDefault="00905B7F" w:rsidP="00483672">
      <w:r>
        <w:separator/>
      </w:r>
    </w:p>
  </w:footnote>
  <w:footnote w:type="continuationSeparator" w:id="0">
    <w:p w:rsidR="00905B7F" w:rsidRDefault="00905B7F" w:rsidP="004836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-1615586426"/>
      <w:docPartObj>
        <w:docPartGallery w:val="Page Numbers (Top of Page)"/>
        <w:docPartUnique/>
      </w:docPartObj>
    </w:sdtPr>
    <w:sdtEndPr/>
    <w:sdtContent>
      <w:p w:rsidR="00905B7F" w:rsidRPr="00C650B9" w:rsidRDefault="00905B7F" w:rsidP="00C650B9">
        <w:pPr>
          <w:pStyle w:val="a3"/>
          <w:jc w:val="center"/>
          <w:rPr>
            <w:sz w:val="28"/>
            <w:szCs w:val="28"/>
          </w:rPr>
        </w:pPr>
        <w:r w:rsidRPr="00C650B9">
          <w:rPr>
            <w:sz w:val="28"/>
            <w:szCs w:val="28"/>
          </w:rPr>
          <w:fldChar w:fldCharType="begin"/>
        </w:r>
        <w:r w:rsidRPr="00C650B9">
          <w:rPr>
            <w:sz w:val="28"/>
            <w:szCs w:val="28"/>
          </w:rPr>
          <w:instrText>PAGE   \* MERGEFORMAT</w:instrText>
        </w:r>
        <w:r w:rsidRPr="00C650B9">
          <w:rPr>
            <w:sz w:val="28"/>
            <w:szCs w:val="28"/>
          </w:rPr>
          <w:fldChar w:fldCharType="separate"/>
        </w:r>
        <w:r w:rsidR="0086288C">
          <w:rPr>
            <w:noProof/>
            <w:sz w:val="28"/>
            <w:szCs w:val="28"/>
          </w:rPr>
          <w:t>3</w:t>
        </w:r>
        <w:r w:rsidRPr="00C650B9">
          <w:rPr>
            <w:noProof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B7F" w:rsidRDefault="00905B7F">
    <w:pPr>
      <w:pStyle w:val="a3"/>
      <w:jc w:val="center"/>
    </w:pPr>
  </w:p>
  <w:p w:rsidR="00905B7F" w:rsidRDefault="00905B7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9D3E20"/>
    <w:multiLevelType w:val="hybridMultilevel"/>
    <w:tmpl w:val="20EED04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149B"/>
    <w:rsid w:val="00023530"/>
    <w:rsid w:val="00034B41"/>
    <w:rsid w:val="000603AB"/>
    <w:rsid w:val="00090CC5"/>
    <w:rsid w:val="00093766"/>
    <w:rsid w:val="000A2D37"/>
    <w:rsid w:val="000B1B3F"/>
    <w:rsid w:val="000B5FA6"/>
    <w:rsid w:val="000B71AE"/>
    <w:rsid w:val="000D1ED8"/>
    <w:rsid w:val="00123373"/>
    <w:rsid w:val="001503E6"/>
    <w:rsid w:val="001532FC"/>
    <w:rsid w:val="00175726"/>
    <w:rsid w:val="001851A1"/>
    <w:rsid w:val="001E1E31"/>
    <w:rsid w:val="002061BB"/>
    <w:rsid w:val="00211646"/>
    <w:rsid w:val="002343BD"/>
    <w:rsid w:val="002760DD"/>
    <w:rsid w:val="002762B7"/>
    <w:rsid w:val="00292E71"/>
    <w:rsid w:val="002C435C"/>
    <w:rsid w:val="002F46B7"/>
    <w:rsid w:val="0031423B"/>
    <w:rsid w:val="00323FD2"/>
    <w:rsid w:val="00353C29"/>
    <w:rsid w:val="00387D3C"/>
    <w:rsid w:val="00393A86"/>
    <w:rsid w:val="00394B30"/>
    <w:rsid w:val="003B1DAC"/>
    <w:rsid w:val="003B7277"/>
    <w:rsid w:val="003C036C"/>
    <w:rsid w:val="00414F2C"/>
    <w:rsid w:val="00415CF3"/>
    <w:rsid w:val="00483672"/>
    <w:rsid w:val="00497532"/>
    <w:rsid w:val="004A1291"/>
    <w:rsid w:val="004D0FB5"/>
    <w:rsid w:val="004D36B4"/>
    <w:rsid w:val="004F33A7"/>
    <w:rsid w:val="00523A64"/>
    <w:rsid w:val="00537FC9"/>
    <w:rsid w:val="00553D24"/>
    <w:rsid w:val="00555D89"/>
    <w:rsid w:val="00567055"/>
    <w:rsid w:val="00594136"/>
    <w:rsid w:val="00595281"/>
    <w:rsid w:val="005F7E57"/>
    <w:rsid w:val="0061706D"/>
    <w:rsid w:val="00625800"/>
    <w:rsid w:val="00626778"/>
    <w:rsid w:val="0066249B"/>
    <w:rsid w:val="006C44D1"/>
    <w:rsid w:val="006C7232"/>
    <w:rsid w:val="006F06B2"/>
    <w:rsid w:val="00726792"/>
    <w:rsid w:val="007544C5"/>
    <w:rsid w:val="00767172"/>
    <w:rsid w:val="0077028B"/>
    <w:rsid w:val="00780A9B"/>
    <w:rsid w:val="00796264"/>
    <w:rsid w:val="007B7BEF"/>
    <w:rsid w:val="007E3EB7"/>
    <w:rsid w:val="00804127"/>
    <w:rsid w:val="00816968"/>
    <w:rsid w:val="0082326D"/>
    <w:rsid w:val="00851F4E"/>
    <w:rsid w:val="00852675"/>
    <w:rsid w:val="00855B65"/>
    <w:rsid w:val="0086288C"/>
    <w:rsid w:val="00890F5D"/>
    <w:rsid w:val="008B0D49"/>
    <w:rsid w:val="008B7AA6"/>
    <w:rsid w:val="008E3764"/>
    <w:rsid w:val="008E6E0D"/>
    <w:rsid w:val="00901983"/>
    <w:rsid w:val="00905B7F"/>
    <w:rsid w:val="0093264A"/>
    <w:rsid w:val="00970C40"/>
    <w:rsid w:val="00970CDE"/>
    <w:rsid w:val="009A328C"/>
    <w:rsid w:val="009F5504"/>
    <w:rsid w:val="00A032BE"/>
    <w:rsid w:val="00A079E5"/>
    <w:rsid w:val="00A125EC"/>
    <w:rsid w:val="00A12EE9"/>
    <w:rsid w:val="00A37069"/>
    <w:rsid w:val="00A41512"/>
    <w:rsid w:val="00A44C20"/>
    <w:rsid w:val="00A63A3B"/>
    <w:rsid w:val="00A766B9"/>
    <w:rsid w:val="00A87314"/>
    <w:rsid w:val="00AB30B4"/>
    <w:rsid w:val="00AD6AAA"/>
    <w:rsid w:val="00B17785"/>
    <w:rsid w:val="00B25C7B"/>
    <w:rsid w:val="00B45BC6"/>
    <w:rsid w:val="00B5149B"/>
    <w:rsid w:val="00B55069"/>
    <w:rsid w:val="00B94D2E"/>
    <w:rsid w:val="00B976A2"/>
    <w:rsid w:val="00BA7854"/>
    <w:rsid w:val="00C06634"/>
    <w:rsid w:val="00C124E0"/>
    <w:rsid w:val="00C2717E"/>
    <w:rsid w:val="00C650B9"/>
    <w:rsid w:val="00C661D8"/>
    <w:rsid w:val="00C7134C"/>
    <w:rsid w:val="00CD1EBE"/>
    <w:rsid w:val="00D23FFA"/>
    <w:rsid w:val="00D325B6"/>
    <w:rsid w:val="00D84743"/>
    <w:rsid w:val="00DA12D8"/>
    <w:rsid w:val="00DA4AD2"/>
    <w:rsid w:val="00DE51AF"/>
    <w:rsid w:val="00DE7196"/>
    <w:rsid w:val="00DF79CE"/>
    <w:rsid w:val="00E06482"/>
    <w:rsid w:val="00E07B6B"/>
    <w:rsid w:val="00E21BFE"/>
    <w:rsid w:val="00E27C0F"/>
    <w:rsid w:val="00E43EC2"/>
    <w:rsid w:val="00E54B00"/>
    <w:rsid w:val="00EB13CE"/>
    <w:rsid w:val="00EC4EBF"/>
    <w:rsid w:val="00ED1761"/>
    <w:rsid w:val="00ED70B2"/>
    <w:rsid w:val="00F011B8"/>
    <w:rsid w:val="00F1558B"/>
    <w:rsid w:val="00F16E01"/>
    <w:rsid w:val="00F51F1C"/>
    <w:rsid w:val="00F65D4E"/>
    <w:rsid w:val="00F74E15"/>
    <w:rsid w:val="00FB7E9C"/>
    <w:rsid w:val="00FC5A3D"/>
    <w:rsid w:val="00FC7EB5"/>
    <w:rsid w:val="00FD2F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3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C036C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character" w:customStyle="1" w:styleId="2">
    <w:name w:val="Основной текст (2)_"/>
    <w:link w:val="20"/>
    <w:uiPriority w:val="99"/>
    <w:locked/>
    <w:rsid w:val="003C036C"/>
    <w:rPr>
      <w:b/>
      <w:bCs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3C036C"/>
    <w:pPr>
      <w:widowControl w:val="0"/>
      <w:shd w:val="clear" w:color="auto" w:fill="FFFFFF"/>
      <w:spacing w:after="720" w:line="240" w:lineRule="atLeast"/>
      <w:jc w:val="center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paragraph" w:styleId="a3">
    <w:name w:val="header"/>
    <w:basedOn w:val="a"/>
    <w:link w:val="a4"/>
    <w:uiPriority w:val="99"/>
    <w:unhideWhenUsed/>
    <w:rsid w:val="004836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8367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48367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8367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6C44D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2337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23373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3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C036C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character" w:customStyle="1" w:styleId="2">
    <w:name w:val="Основной текст (2)_"/>
    <w:link w:val="20"/>
    <w:uiPriority w:val="99"/>
    <w:locked/>
    <w:rsid w:val="003C036C"/>
    <w:rPr>
      <w:b/>
      <w:bCs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3C036C"/>
    <w:pPr>
      <w:widowControl w:val="0"/>
      <w:shd w:val="clear" w:color="auto" w:fill="FFFFFF"/>
      <w:spacing w:after="720" w:line="240" w:lineRule="atLeast"/>
      <w:jc w:val="center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paragraph" w:styleId="a3">
    <w:name w:val="header"/>
    <w:basedOn w:val="a"/>
    <w:link w:val="a4"/>
    <w:uiPriority w:val="99"/>
    <w:unhideWhenUsed/>
    <w:rsid w:val="004836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8367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48367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8367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6C44D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2337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2337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3</Pages>
  <Words>626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Savitskaya</dc:creator>
  <cp:lastModifiedBy>Antonov</cp:lastModifiedBy>
  <cp:revision>17</cp:revision>
  <cp:lastPrinted>2018-11-13T05:59:00Z</cp:lastPrinted>
  <dcterms:created xsi:type="dcterms:W3CDTF">2018-10-03T12:16:00Z</dcterms:created>
  <dcterms:modified xsi:type="dcterms:W3CDTF">2018-11-13T05:59:00Z</dcterms:modified>
</cp:coreProperties>
</file>