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880" w:rsidRPr="00530BB2" w:rsidRDefault="00BA6880" w:rsidP="00876A9B">
      <w:pPr>
        <w:pStyle w:val="ConsPlusTitle"/>
        <w:widowControl/>
        <w:jc w:val="right"/>
        <w:rPr>
          <w:rFonts w:ascii="PT Astra Serif" w:hAnsi="PT Astra Serif" w:cs="Times New Roman"/>
          <w:b w:val="0"/>
          <w:sz w:val="28"/>
          <w:szCs w:val="28"/>
        </w:rPr>
      </w:pPr>
    </w:p>
    <w:p w:rsidR="00BA6880" w:rsidRPr="00530BB2" w:rsidRDefault="00BA6880" w:rsidP="00876A9B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36"/>
          <w:szCs w:val="36"/>
        </w:rPr>
      </w:pPr>
    </w:p>
    <w:p w:rsidR="00BA6880" w:rsidRPr="00530BB2" w:rsidRDefault="00BA6880" w:rsidP="00876A9B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36"/>
          <w:szCs w:val="36"/>
        </w:rPr>
      </w:pPr>
    </w:p>
    <w:p w:rsidR="00876A9B" w:rsidRPr="00C8737B" w:rsidRDefault="00876A9B" w:rsidP="00C8737B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4"/>
          <w:szCs w:val="36"/>
        </w:rPr>
      </w:pPr>
    </w:p>
    <w:p w:rsidR="00BA6880" w:rsidRPr="00530BB2" w:rsidRDefault="00E7237E" w:rsidP="00876A9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530BB2">
        <w:rPr>
          <w:rFonts w:ascii="PT Astra Serif" w:hAnsi="PT Astra Serif" w:cs="Times New Roman"/>
          <w:sz w:val="28"/>
          <w:szCs w:val="28"/>
        </w:rPr>
        <w:t>О внесении изменения в Закон Ульяновской области</w:t>
      </w:r>
    </w:p>
    <w:p w:rsidR="00BA6880" w:rsidRPr="00530BB2" w:rsidRDefault="00E7237E" w:rsidP="00876A9B">
      <w:pPr>
        <w:pStyle w:val="ConsPlusTitle"/>
        <w:widowControl/>
        <w:jc w:val="center"/>
        <w:rPr>
          <w:rFonts w:ascii="PT Astra Serif" w:hAnsi="PT Astra Serif"/>
        </w:rPr>
      </w:pPr>
      <w:r w:rsidRPr="00530BB2">
        <w:rPr>
          <w:rFonts w:ascii="PT Astra Serif" w:hAnsi="PT Astra Serif" w:cs="Times New Roman"/>
          <w:sz w:val="28"/>
          <w:szCs w:val="28"/>
        </w:rPr>
        <w:t xml:space="preserve">«О государственных должностях </w:t>
      </w:r>
      <w:r w:rsidRPr="00530BB2">
        <w:rPr>
          <w:rFonts w:ascii="PT Astra Serif" w:hAnsi="PT Astra Serif"/>
          <w:sz w:val="28"/>
          <w:szCs w:val="28"/>
        </w:rPr>
        <w:t>Ульяновской области»</w:t>
      </w:r>
    </w:p>
    <w:p w:rsidR="00876A9B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8737B" w:rsidRPr="00530BB2" w:rsidRDefault="00C8737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76A9B" w:rsidRPr="00530BB2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76A9B" w:rsidRPr="002C5A81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40"/>
          <w:szCs w:val="28"/>
        </w:rPr>
      </w:pPr>
    </w:p>
    <w:p w:rsidR="00876A9B" w:rsidRPr="00530BB2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A6880" w:rsidRPr="00530BB2" w:rsidRDefault="00E7237E">
      <w:pPr>
        <w:pStyle w:val="Standard"/>
        <w:spacing w:after="0" w:line="360" w:lineRule="auto"/>
        <w:ind w:firstLine="709"/>
        <w:jc w:val="both"/>
        <w:rPr>
          <w:rFonts w:ascii="PT Astra Serif" w:hAnsi="PT Astra Serif"/>
        </w:rPr>
      </w:pPr>
      <w:r w:rsidRPr="00530BB2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30 января 2006 года № 06-ЗО </w:t>
      </w:r>
      <w:r w:rsidRPr="00530BB2">
        <w:rPr>
          <w:rFonts w:ascii="PT Astra Serif" w:hAnsi="PT Astra Serif"/>
          <w:color w:val="000000"/>
          <w:sz w:val="28"/>
          <w:szCs w:val="28"/>
        </w:rPr>
        <w:br/>
        <w:t>«О государственных должностях Ульяновской области» («</w:t>
      </w:r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Ульяновская правда» от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01.02.2006 № 7; от 10.06.2006 № 43; от 07.07.2006 № 51; от 08.11.2006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86; от 22.12.2007 № 110; от 26.12.2007 № 111; от 28.03.2008 № 28;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07.11.2008 № 91; от 19.12.2008 № 103; от 06.03.2009 № 17; от 30.04.2009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33; от 04.12.2009 № 97; от 10.03.2010 № 17; от 12.05.2010 № 35-36;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13.10.2010 № 84; от 04.02.2011 № 12-13; от 04.03.2011 № 23; от 06.05.2011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48; от 12.10.2011 № 115; от 28.12.2011 № 147; от 04.05.2012 № 45;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29.06.2012 № 67; от 01.03.2013 № 23; от 13.03.2013 № 27;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от 08.05.2013 № 48; от 07.09.2013 № 109; от 07.10.2013 № 125; от 08.11.2013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143; от 11.11.2013 № 144; от 05.12.2013 № 158; от 28.12.2013 № 173;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31.03.2014 № 45; от 08.05.2014 № 65; от 09.06.2014 № 82-83; от 09.10.2014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149; от 10.11.2014 № 163-164; от 06.04.2015 № 44; от 09.11.2015 № 156;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14.03.2016 № 31; от 12.04.2016 № 47; от 01.11.2016 № 126; от 22.11.2016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131; от 07.03.2017 № 16; от 31.03.2017 № 23; от 28.04.2017 № 31;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Pr="00530BB2">
        <w:rPr>
          <w:rFonts w:ascii="PT Astra Serif" w:hAnsi="PT Astra Serif" w:cs="Calibri"/>
          <w:bCs/>
          <w:sz w:val="28"/>
          <w:szCs w:val="28"/>
        </w:rPr>
        <w:t>21.12.2018 № 95; от 06.08.2019 № 59)</w:t>
      </w:r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изменение, дополнив его статьями 9</w:t>
      </w:r>
      <w:r w:rsidRPr="00530BB2">
        <w:rPr>
          <w:rFonts w:ascii="PT Astra Serif" w:eastAsia="Times New Roman" w:hAnsi="PT Astra Serif"/>
          <w:color w:val="000000"/>
          <w:sz w:val="28"/>
          <w:szCs w:val="28"/>
          <w:vertAlign w:val="superscript"/>
          <w:lang w:eastAsia="ru-RU"/>
        </w:rPr>
        <w:t xml:space="preserve">1-1 </w:t>
      </w:r>
      <w:r w:rsidR="00876A9B" w:rsidRPr="00530BB2">
        <w:rPr>
          <w:rFonts w:ascii="PT Astra Serif" w:eastAsia="Times New Roman" w:hAnsi="PT Astra Serif"/>
          <w:color w:val="000000"/>
          <w:sz w:val="28"/>
          <w:szCs w:val="28"/>
          <w:vertAlign w:val="superscript"/>
          <w:lang w:eastAsia="ru-RU"/>
        </w:rPr>
        <w:br/>
      </w:r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и 9</w:t>
      </w:r>
      <w:r w:rsidRPr="00530BB2">
        <w:rPr>
          <w:rFonts w:ascii="PT Astra Serif" w:eastAsia="Times New Roman" w:hAnsi="PT Astra Serif"/>
          <w:color w:val="000000"/>
          <w:sz w:val="28"/>
          <w:szCs w:val="28"/>
          <w:vertAlign w:val="superscript"/>
          <w:lang w:eastAsia="ru-RU"/>
        </w:rPr>
        <w:t>1-2</w:t>
      </w:r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следующего содержания: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7484"/>
      </w:tblGrid>
      <w:tr w:rsidR="00BA6880" w:rsidRPr="00530BB2" w:rsidTr="00BE3BC7">
        <w:tc>
          <w:tcPr>
            <w:tcW w:w="23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>
            <w:pPr>
              <w:pStyle w:val="Standard"/>
              <w:spacing w:after="0" w:line="240" w:lineRule="auto"/>
              <w:ind w:right="-71" w:firstLine="709"/>
              <w:jc w:val="both"/>
              <w:rPr>
                <w:rFonts w:ascii="PT Astra Serif" w:hAnsi="PT Astra Serif"/>
              </w:rPr>
            </w:pPr>
            <w:r w:rsidRPr="00530BB2">
              <w:rPr>
                <w:rFonts w:ascii="PT Astra Serif" w:hAnsi="PT Astra Serif"/>
                <w:sz w:val="28"/>
                <w:szCs w:val="28"/>
              </w:rPr>
              <w:t>«Статья 9</w:t>
            </w:r>
            <w:r w:rsidRPr="00530BB2">
              <w:rPr>
                <w:rFonts w:ascii="PT Astra Serif" w:hAnsi="PT Astra Serif"/>
                <w:sz w:val="28"/>
                <w:szCs w:val="28"/>
                <w:vertAlign w:val="superscript"/>
              </w:rPr>
              <w:t>1-1</w:t>
            </w:r>
            <w:r w:rsidRPr="00530BB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>
            <w:pPr>
              <w:pStyle w:val="Standard"/>
              <w:spacing w:after="0" w:line="240" w:lineRule="auto"/>
              <w:ind w:left="34"/>
              <w:jc w:val="both"/>
              <w:rPr>
                <w:rFonts w:ascii="PT Astra Serif" w:eastAsia="Times New Roman" w:hAnsi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530BB2">
              <w:rPr>
                <w:rFonts w:ascii="PT Astra Serif" w:eastAsia="Times New Roman" w:hAnsi="PT Astra Serif"/>
                <w:b/>
                <w:bCs/>
                <w:spacing w:val="-4"/>
                <w:sz w:val="28"/>
                <w:szCs w:val="28"/>
                <w:lang w:eastAsia="ru-RU"/>
              </w:rPr>
              <w:t>Взыскания за совершение лицами, замещающими отдельные государственные должности, коррупционных правонарушений</w:t>
            </w:r>
          </w:p>
        </w:tc>
      </w:tr>
    </w:tbl>
    <w:p w:rsidR="00BA6880" w:rsidRDefault="00BA6880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8737B" w:rsidRPr="00530BB2" w:rsidRDefault="00C8737B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6880" w:rsidRPr="00530BB2" w:rsidRDefault="00E7237E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На лицо, замещающее государственную должность, не указанную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в пунктах 1, 2, 6, 7, 10, 12-14, 22, 24 и 25 статьи 3 настоящего Закона,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за совершение им коррупционного правонарушения налагаются следующие взыскания:</w:t>
      </w:r>
    </w:p>
    <w:p w:rsidR="00BA6880" w:rsidRPr="00530BB2" w:rsidRDefault="00E7237E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1)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замечание;</w:t>
      </w:r>
    </w:p>
    <w:p w:rsidR="00BA6880" w:rsidRPr="00530BB2" w:rsidRDefault="00530BB2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выговор;</w:t>
      </w:r>
    </w:p>
    <w:p w:rsidR="00BA6880" w:rsidRPr="00530BB2" w:rsidRDefault="00E7237E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3)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предупреждение о неполном должностном соответствии.</w:t>
      </w:r>
    </w:p>
    <w:p w:rsidR="00BA6880" w:rsidRPr="005806C3" w:rsidRDefault="00BA6880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530BB2" w:rsidRPr="005806C3" w:rsidRDefault="00530BB2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4"/>
          <w:szCs w:val="28"/>
          <w:lang w:eastAsia="ru-RU"/>
        </w:rPr>
      </w:pP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7484"/>
      </w:tblGrid>
      <w:tr w:rsidR="00BA6880" w:rsidRPr="00530BB2" w:rsidTr="00BD3440">
        <w:tc>
          <w:tcPr>
            <w:tcW w:w="23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 w:rsidP="005806C3">
            <w:pPr>
              <w:pStyle w:val="Standard"/>
              <w:spacing w:after="0" w:line="230" w:lineRule="auto"/>
              <w:ind w:right="-76" w:firstLine="704"/>
              <w:jc w:val="both"/>
              <w:rPr>
                <w:rFonts w:ascii="PT Astra Serif" w:hAnsi="PT Astra Serif"/>
              </w:rPr>
            </w:pPr>
            <w:r w:rsidRPr="00530BB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Статья 9</w:t>
            </w:r>
            <w:r w:rsidRPr="00530BB2">
              <w:rPr>
                <w:rFonts w:ascii="PT Astra Serif" w:eastAsia="Times New Roman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1-2</w:t>
            </w:r>
            <w:r w:rsidRPr="00530BB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 w:rsidP="005806C3">
            <w:pPr>
              <w:pStyle w:val="Standard"/>
              <w:spacing w:after="0" w:line="230" w:lineRule="auto"/>
              <w:jc w:val="both"/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</w:pPr>
            <w:r w:rsidRPr="00530BB2"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  <w:t>Порядок применения взысканий за совершение лицами, замещающими отдельные государственные должности, коррупционных правонарушений</w:t>
            </w:r>
          </w:p>
        </w:tc>
      </w:tr>
    </w:tbl>
    <w:p w:rsidR="00BA6880" w:rsidRPr="005806C3" w:rsidRDefault="00BA6880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4"/>
          <w:szCs w:val="28"/>
          <w:lang w:eastAsia="ru-RU"/>
        </w:rPr>
      </w:pPr>
    </w:p>
    <w:p w:rsidR="00530BB2" w:rsidRPr="005806C3" w:rsidRDefault="00530BB2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6880" w:rsidRPr="00530BB2" w:rsidRDefault="00530BB2" w:rsidP="005806C3">
      <w:pPr>
        <w:pStyle w:val="a6"/>
        <w:spacing w:after="0" w:line="348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Взыскание в виде замечания применяется к лицу, замещающему государственную должность, не указанную в пунктах 1, 2, 6, 7, 10, 12-14, 22, 24 и 25 статьи 3 настоящего Закона, в случае малозначительности совершённого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br/>
        <w:t>им коррупционного правонарушения.</w:t>
      </w:r>
    </w:p>
    <w:p w:rsidR="00BA6880" w:rsidRPr="005806C3" w:rsidRDefault="00530BB2" w:rsidP="005806C3">
      <w:pPr>
        <w:pStyle w:val="a6"/>
        <w:spacing w:after="0" w:line="348" w:lineRule="auto"/>
        <w:ind w:left="0"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2. </w:t>
      </w:r>
      <w:r w:rsidR="00E7237E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Взыскание в виде выговора или предупреждения о неполном должностном соответствии применяется к лицу, замещающему государственную должность, не указанную в пунктах 1, 2, 6, 7, 10, 12-14, 22, 24 и 25 статьи 3 настоящего Закона, в случае невозможности применения к нему взыскания в виде замечания или если это лицо уже ранее подвергалось взысканию за совершение коррупционного правонарушения.</w:t>
      </w:r>
    </w:p>
    <w:p w:rsidR="00BA6880" w:rsidRPr="005806C3" w:rsidRDefault="00E7237E" w:rsidP="005806C3">
      <w:pPr>
        <w:pStyle w:val="a6"/>
        <w:spacing w:after="0" w:line="348" w:lineRule="auto"/>
        <w:ind w:left="0" w:firstLine="709"/>
        <w:jc w:val="both"/>
        <w:rPr>
          <w:rFonts w:ascii="PT Astra Serif" w:hAnsi="PT Astra Serif"/>
          <w:spacing w:val="-4"/>
        </w:rPr>
      </w:pP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3. При применении взысканий учитываются характер и тяжесть совершённого лицом, замещающ</w:t>
      </w:r>
      <w:r w:rsidR="00530BB2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им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государственную должность, не указанную 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пунктах 1, 2, 6, 7, 10, 12-14, 22, 24 и 25 статьи 3 настоящего Закона, коррупционного правонарушения, обстоятельства, при которых оно было совершено, соблюдение указанным лицом ограничений и запретов, исполнение им обязанностей, установленных в целях противодействия коррупции, а также результаты предшествующего совершению коррупционного правонарушения исполнения им своих должностных </w:t>
      </w:r>
      <w:r w:rsidR="00530BB2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полномочий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.</w:t>
      </w:r>
    </w:p>
    <w:p w:rsidR="00BA6880" w:rsidRPr="00530BB2" w:rsidRDefault="00530BB2" w:rsidP="005806C3">
      <w:pPr>
        <w:pStyle w:val="Standard"/>
        <w:spacing w:after="0" w:line="348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4.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Решения о применении взысканий, предусмотренных статьёй 9</w:t>
      </w:r>
      <w:r w:rsidR="00E7237E" w:rsidRPr="00530BB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1-1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настоящего Закона (далее – взыскания), принимаются Губернатором Ульяновской области и оформляются правовым актом Губернатора Ульяновской области.</w:t>
      </w:r>
    </w:p>
    <w:p w:rsidR="00BA6880" w:rsidRDefault="00E7237E">
      <w:pPr>
        <w:pStyle w:val="Standard"/>
        <w:spacing w:after="0" w:line="360" w:lineRule="auto"/>
        <w:ind w:firstLine="708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>5. Решение о применении взыскания принимается в срок,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не превышающий трёх</w:t>
      </w:r>
      <w:r w:rsidRPr="005806C3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 xml:space="preserve">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месяцев со дня поступления информации о совершении лицом, замещающим государственную должность, не указанную в пунктах 1, 2, 6, 7, 10, 12-14, 22, 24 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 25 статьи 3 настоящего Закона, коррупционного правонарушения, не считая времени нахождения его в служебной командировке, а также периодов временной</w:t>
      </w:r>
      <w:r w:rsidRPr="005806C3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 xml:space="preserve">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нетрудоспособности указанного лица, пребывания его в отпуске, периода неисполнения должностных полномочий по иным уважительным причинам 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 периода проведения </w:t>
      </w:r>
      <w:r w:rsidR="00530BB2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отношении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его соответствующей проверки </w:t>
      </w:r>
      <w:r w:rsidR="008011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 рассмотрения результатов данной проверки.</w:t>
      </w:r>
    </w:p>
    <w:p w:rsidR="008944CB" w:rsidRPr="005806C3" w:rsidRDefault="008944CB" w:rsidP="008944CB">
      <w:pPr>
        <w:pStyle w:val="Standard"/>
        <w:spacing w:after="0" w:line="360" w:lineRule="auto"/>
        <w:ind w:firstLine="708"/>
        <w:jc w:val="both"/>
        <w:rPr>
          <w:rFonts w:ascii="PT Astra Serif" w:hAnsi="PT Astra Serif"/>
          <w:spacing w:val="-4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Взыскание не может быть применено позднее трёх лет со дня совершения коррупционного правонарушения. В указанный срок не включается время производства по уголовному делу.</w:t>
      </w:r>
    </w:p>
    <w:p w:rsidR="00BA6880" w:rsidRPr="00530BB2" w:rsidRDefault="00E7237E">
      <w:pPr>
        <w:pStyle w:val="Standard"/>
        <w:spacing w:after="0" w:line="360" w:lineRule="auto"/>
        <w:ind w:firstLine="708"/>
        <w:jc w:val="both"/>
        <w:rPr>
          <w:rFonts w:ascii="PT Astra Serif" w:hAnsi="PT Astra Serif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6. Решение о применении или неприменении взыскания к лицу, замещающему государственную должность, не указанную в пунктах 1, 2, 6, 7, 10, 12-14, 22, 24 и 25 статьи 3 настоящего Закона, принимается на основании результатов проверки, проведённой в порядке, установленном статьёй 9</w:t>
      </w:r>
      <w:r w:rsidRPr="00530BB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настоящего Закона.</w:t>
      </w:r>
    </w:p>
    <w:p w:rsidR="00BA6880" w:rsidRPr="00530BB2" w:rsidRDefault="00E7237E">
      <w:pPr>
        <w:pStyle w:val="Standard"/>
        <w:spacing w:after="0" w:line="360" w:lineRule="auto"/>
        <w:ind w:firstLine="708"/>
        <w:jc w:val="both"/>
        <w:rPr>
          <w:rFonts w:ascii="PT Astra Serif" w:hAnsi="PT Astra Serif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7. В правовом акте Губернатора Ульяновской области о применении взыскания указываются существо соверш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нного лицом, замещающим государственную должность, не указанную в пунктах 1, 2, 6, 7, 10, 12-14, 22, 24 и 25 статьи 3 настоящего Закона, коррупционного правонарушения и положения нормативных правовых актов, которые им были нарушены, а в качестве основания для применения взыскания – статьи 9</w:t>
      </w:r>
      <w:r w:rsidRPr="00530BB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1-1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настоящего Закона. Указанный правовой акт Губернатора Ульяновской области вручается лицу, замещающему государственную должность, не указанную в пунктах 1, 2, 6, 7, 10, 12-14, 22, 24 и 25 статьи 3 настоящего Закона, к которому применено взыскание, под роспись не позднее пяти рабочих дней со дня подписания данного правового акта Губернатором Ульяновской области, не считая времени нахождения лица, замещающего государственную должность, не указанную 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8944CB">
        <w:rPr>
          <w:rFonts w:ascii="PT Astra Serif" w:eastAsia="Times New Roman" w:hAnsi="PT Astra Serif"/>
          <w:sz w:val="28"/>
          <w:szCs w:val="28"/>
          <w:lang w:eastAsia="ru-RU"/>
        </w:rPr>
        <w:t>в пунктах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1, 2, 6, 7, 10, 12-14, 22, 24 и 25 статьи 3 настоящего Закона, 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в служебной командировке, а также периодов временной нетрудоспособности указанного лица, пребывания его в отпуске или периода неисполнения должностных полномочий по иным уважительным причинам.</w:t>
      </w:r>
    </w:p>
    <w:p w:rsidR="00BA6880" w:rsidRPr="00530BB2" w:rsidRDefault="00E7237E">
      <w:pPr>
        <w:pStyle w:val="Standard"/>
        <w:spacing w:after="0" w:line="36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8. Если в течение одного года со дня применения взыскания лицо, замещающее государственную должность, не указанную в пунктах 1, 2, 6, 7, 10, 12-14, 22, 24 и 25 статьи 3 настоящего Закона, не было подвергнуто новому взыска</w:t>
      </w:r>
      <w:bookmarkStart w:id="0" w:name="_GoBack"/>
      <w:bookmarkEnd w:id="0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нию, оно считается не имеющим взыскания.».</w:t>
      </w:r>
    </w:p>
    <w:p w:rsidR="00BA6880" w:rsidRPr="001B6F47" w:rsidRDefault="00BA6880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6880" w:rsidRDefault="00BA6880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E5786" w:rsidRPr="00530BB2" w:rsidRDefault="00CE5786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6880" w:rsidRPr="00530BB2" w:rsidRDefault="00CE5786" w:rsidP="00CE5786">
      <w:pPr>
        <w:pStyle w:val="Standard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</w:t>
      </w:r>
      <w:r w:rsidRPr="00530BB2">
        <w:rPr>
          <w:rFonts w:ascii="PT Astra Serif" w:hAnsi="PT Astra Serif"/>
          <w:b/>
          <w:sz w:val="28"/>
          <w:szCs w:val="28"/>
        </w:rPr>
        <w:t>С.И.Морозов</w:t>
      </w:r>
    </w:p>
    <w:p w:rsidR="00BA6880" w:rsidRPr="00530BB2" w:rsidRDefault="00BA6880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A6880" w:rsidRPr="00530BB2" w:rsidRDefault="00BA6880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A6880" w:rsidRPr="00530BB2" w:rsidRDefault="00BA6880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A6880" w:rsidRPr="00530BB2" w:rsidRDefault="00E7237E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0BB2">
        <w:rPr>
          <w:rFonts w:ascii="PT Astra Serif" w:hAnsi="PT Astra Serif"/>
          <w:sz w:val="28"/>
          <w:szCs w:val="28"/>
        </w:rPr>
        <w:t>г. Ульяновск</w:t>
      </w:r>
    </w:p>
    <w:p w:rsidR="00BA6880" w:rsidRPr="00530BB2" w:rsidRDefault="00E7237E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30BB2">
        <w:rPr>
          <w:rFonts w:ascii="PT Astra Serif" w:hAnsi="PT Astra Serif"/>
          <w:sz w:val="27"/>
          <w:szCs w:val="27"/>
        </w:rPr>
        <w:t>____  __________ 2019 г.</w:t>
      </w:r>
    </w:p>
    <w:p w:rsidR="00BA6880" w:rsidRPr="00530BB2" w:rsidRDefault="00CE5786" w:rsidP="00CE5786">
      <w:pPr>
        <w:pStyle w:val="Standard"/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7"/>
          <w:szCs w:val="27"/>
        </w:rPr>
        <w:t>№ ______</w:t>
      </w:r>
      <w:r w:rsidR="00E7237E" w:rsidRPr="00530BB2">
        <w:rPr>
          <w:rFonts w:ascii="PT Astra Serif" w:hAnsi="PT Astra Serif"/>
          <w:sz w:val="27"/>
          <w:szCs w:val="27"/>
          <w:lang w:val="en-US"/>
        </w:rPr>
        <w:t>-</w:t>
      </w:r>
      <w:r w:rsidR="00E7237E" w:rsidRPr="00530BB2">
        <w:rPr>
          <w:rFonts w:ascii="PT Astra Serif" w:hAnsi="PT Astra Serif"/>
          <w:sz w:val="27"/>
          <w:szCs w:val="27"/>
        </w:rPr>
        <w:t>ЗО</w:t>
      </w:r>
    </w:p>
    <w:p w:rsidR="00BA6880" w:rsidRPr="00530BB2" w:rsidRDefault="00BA6880" w:rsidP="00CE5786">
      <w:pPr>
        <w:pStyle w:val="Standard"/>
        <w:jc w:val="center"/>
        <w:rPr>
          <w:rFonts w:ascii="PT Astra Serif" w:hAnsi="PT Astra Serif"/>
        </w:rPr>
      </w:pPr>
    </w:p>
    <w:sectPr w:rsidR="00BA6880" w:rsidRPr="00530BB2" w:rsidSect="00876A9B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A35" w:rsidRDefault="00904A35">
      <w:pPr>
        <w:spacing w:after="0"/>
      </w:pPr>
      <w:r>
        <w:separator/>
      </w:r>
    </w:p>
  </w:endnote>
  <w:endnote w:type="continuationSeparator" w:id="0">
    <w:p w:rsidR="00904A35" w:rsidRDefault="00904A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A9B" w:rsidRPr="00876A9B" w:rsidRDefault="00876A9B" w:rsidP="00876A9B">
    <w:pPr>
      <w:pStyle w:val="af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A35" w:rsidRDefault="00904A35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904A35" w:rsidRDefault="00904A3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CE5" w:rsidRPr="00876A9B" w:rsidRDefault="00E7237E" w:rsidP="00876A9B">
    <w:pPr>
      <w:pStyle w:val="a5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876A9B">
      <w:rPr>
        <w:rFonts w:ascii="PT Astra Serif" w:hAnsi="PT Astra Serif"/>
        <w:sz w:val="28"/>
        <w:szCs w:val="28"/>
      </w:rPr>
      <w:fldChar w:fldCharType="begin"/>
    </w:r>
    <w:r w:rsidRPr="00876A9B">
      <w:rPr>
        <w:rFonts w:ascii="PT Astra Serif" w:hAnsi="PT Astra Serif"/>
        <w:sz w:val="28"/>
        <w:szCs w:val="28"/>
      </w:rPr>
      <w:instrText xml:space="preserve"> PAGE </w:instrText>
    </w:r>
    <w:r w:rsidRPr="00876A9B">
      <w:rPr>
        <w:rFonts w:ascii="PT Astra Serif" w:hAnsi="PT Astra Serif"/>
        <w:sz w:val="28"/>
        <w:szCs w:val="28"/>
      </w:rPr>
      <w:fldChar w:fldCharType="separate"/>
    </w:r>
    <w:r w:rsidR="001B6F47">
      <w:rPr>
        <w:rFonts w:ascii="PT Astra Serif" w:hAnsi="PT Astra Serif"/>
        <w:noProof/>
        <w:sz w:val="28"/>
        <w:szCs w:val="28"/>
      </w:rPr>
      <w:t>4</w:t>
    </w:r>
    <w:r w:rsidRPr="00876A9B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CE5" w:rsidRDefault="00E7237E" w:rsidP="00530BB2">
    <w:pPr>
      <w:pStyle w:val="a5"/>
      <w:spacing w:after="0" w:line="240" w:lineRule="auto"/>
      <w:jc w:val="center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A6880"/>
    <w:rsid w:val="00061DCD"/>
    <w:rsid w:val="001B6F47"/>
    <w:rsid w:val="002375AD"/>
    <w:rsid w:val="002A7126"/>
    <w:rsid w:val="002C5A81"/>
    <w:rsid w:val="00427EA0"/>
    <w:rsid w:val="00530BB2"/>
    <w:rsid w:val="005806C3"/>
    <w:rsid w:val="008011B6"/>
    <w:rsid w:val="00876A9B"/>
    <w:rsid w:val="008944CB"/>
    <w:rsid w:val="00904A35"/>
    <w:rsid w:val="00BA6880"/>
    <w:rsid w:val="00BD3440"/>
    <w:rsid w:val="00BD57AD"/>
    <w:rsid w:val="00BE3BC7"/>
    <w:rsid w:val="00C8737B"/>
    <w:rsid w:val="00CE5786"/>
    <w:rsid w:val="00D73E7B"/>
    <w:rsid w:val="00E7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2E076-30C5-4C91-A543-54B84562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Касьянова Наталья Анатольевна</cp:lastModifiedBy>
  <cp:revision>14</cp:revision>
  <cp:lastPrinted>2019-09-20T05:28:00Z</cp:lastPrinted>
  <dcterms:created xsi:type="dcterms:W3CDTF">2019-10-02T06:47:00Z</dcterms:created>
  <dcterms:modified xsi:type="dcterms:W3CDTF">2019-10-16T11:07:00Z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