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0051" w:rsidRDefault="006E0051" w:rsidP="00B8742B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B8742B">
        <w:rPr>
          <w:rFonts w:ascii="PT Astra Serif" w:hAnsi="PT Astra Serif"/>
          <w:b/>
          <w:sz w:val="28"/>
          <w:szCs w:val="28"/>
        </w:rPr>
        <w:t>ПОЯСНИТЕ</w:t>
      </w:r>
      <w:r>
        <w:rPr>
          <w:rFonts w:ascii="PT Astra Serif" w:hAnsi="PT Astra Serif"/>
          <w:b/>
          <w:sz w:val="28"/>
          <w:szCs w:val="28"/>
        </w:rPr>
        <w:t>Л</w:t>
      </w:r>
      <w:r w:rsidRPr="00B8742B">
        <w:rPr>
          <w:rFonts w:ascii="PT Astra Serif" w:hAnsi="PT Astra Serif"/>
          <w:b/>
          <w:sz w:val="28"/>
          <w:szCs w:val="28"/>
        </w:rPr>
        <w:t>ЬНАЯ ЗАПИСКА</w:t>
      </w:r>
    </w:p>
    <w:p w:rsidR="006E0051" w:rsidRDefault="006E0051" w:rsidP="00B8742B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 xml:space="preserve">к проекту закона Ульяновской области </w:t>
      </w:r>
    </w:p>
    <w:p w:rsidR="006E0051" w:rsidRPr="00F96367" w:rsidRDefault="006E0051" w:rsidP="00F96367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«</w:t>
      </w:r>
      <w:r w:rsidRPr="00F96367">
        <w:rPr>
          <w:rFonts w:ascii="PT Astra Serif" w:hAnsi="PT Astra Serif"/>
          <w:b/>
          <w:sz w:val="28"/>
          <w:szCs w:val="28"/>
        </w:rPr>
        <w:t xml:space="preserve">О предоставлении в 2020-2024 годах отдельным категориям граждан, </w:t>
      </w:r>
    </w:p>
    <w:p w:rsidR="006E0051" w:rsidRDefault="006E0051" w:rsidP="00F96367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F96367">
        <w:rPr>
          <w:rFonts w:ascii="PT Astra Serif" w:hAnsi="PT Astra Serif"/>
          <w:b/>
          <w:sz w:val="28"/>
          <w:szCs w:val="28"/>
        </w:rPr>
        <w:t>получивших земельный участок в собственность бесплатно, единовременных социальных выплат</w:t>
      </w:r>
      <w:r>
        <w:rPr>
          <w:rFonts w:ascii="PT Astra Serif" w:hAnsi="PT Astra Serif"/>
          <w:b/>
          <w:sz w:val="28"/>
          <w:szCs w:val="28"/>
        </w:rPr>
        <w:t>»</w:t>
      </w:r>
    </w:p>
    <w:p w:rsidR="006E0051" w:rsidRDefault="006E0051" w:rsidP="00B8742B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6E0051" w:rsidRPr="009F0971" w:rsidRDefault="006E0051" w:rsidP="00B8742B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6E0051" w:rsidRPr="009F0971" w:rsidRDefault="006E0051" w:rsidP="00CD412B">
      <w:pPr>
        <w:pStyle w:val="ConsPlusNormal"/>
        <w:spacing w:line="360" w:lineRule="auto"/>
        <w:ind w:firstLine="708"/>
        <w:jc w:val="both"/>
        <w:rPr>
          <w:rFonts w:ascii="PT Astra Serif" w:hAnsi="PT Astra Serif" w:cs="Times New Roman"/>
          <w:sz w:val="28"/>
          <w:szCs w:val="28"/>
          <w:lang w:eastAsia="en-US"/>
        </w:rPr>
      </w:pPr>
      <w:r w:rsidRPr="009F0971">
        <w:rPr>
          <w:rFonts w:ascii="PT Astra Serif" w:hAnsi="PT Astra Serif" w:cs="Times New Roman"/>
          <w:sz w:val="28"/>
          <w:szCs w:val="28"/>
          <w:lang w:eastAsia="en-US"/>
        </w:rPr>
        <w:t xml:space="preserve">Целью разработки законопроекта является стимулирование многодетных семей, получивших земельные участки в собственность бесплатно, к строительству жилья на этих участках за счёт снижения финансовой нагрузки на их бюджет, связанной с затратами на строительство. </w:t>
      </w:r>
    </w:p>
    <w:p w:rsidR="006E0051" w:rsidRPr="009F0971" w:rsidRDefault="006E0051" w:rsidP="00B8742B">
      <w:pPr>
        <w:spacing w:after="0" w:line="36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 w:rsidRPr="009F0971">
        <w:rPr>
          <w:rFonts w:ascii="PT Astra Serif" w:hAnsi="PT Astra Serif"/>
          <w:color w:val="000000"/>
          <w:sz w:val="28"/>
          <w:szCs w:val="28"/>
        </w:rPr>
        <w:t>Предметом правового регулирования законопроекта являются общественные отношения, связанные с предоставлением мер социальной поддержки семьям, имеющим детей.</w:t>
      </w:r>
    </w:p>
    <w:p w:rsidR="006E0051" w:rsidRPr="009F0971" w:rsidRDefault="006E0051" w:rsidP="00F155A0">
      <w:pPr>
        <w:spacing w:after="0" w:line="360" w:lineRule="auto"/>
        <w:ind w:firstLine="709"/>
        <w:jc w:val="both"/>
        <w:rPr>
          <w:rFonts w:ascii="PT Astra Serif" w:hAnsi="PT Astra Serif" w:cs="Arial"/>
          <w:color w:val="2D2D2D"/>
          <w:spacing w:val="2"/>
          <w:sz w:val="28"/>
          <w:szCs w:val="28"/>
          <w:shd w:val="clear" w:color="auto" w:fill="FFFFFF"/>
        </w:rPr>
      </w:pPr>
      <w:r w:rsidRPr="009F0971">
        <w:rPr>
          <w:rFonts w:ascii="PT Astra Serif" w:hAnsi="PT Astra Serif"/>
          <w:color w:val="000000"/>
          <w:sz w:val="28"/>
          <w:szCs w:val="28"/>
        </w:rPr>
        <w:t>В соответствии с пунктом 1 части 1 статьи 13</w:t>
      </w:r>
      <w:r w:rsidRPr="009F0971">
        <w:rPr>
          <w:rFonts w:ascii="PT Astra Serif" w:hAnsi="PT Astra Serif"/>
          <w:color w:val="000000"/>
          <w:sz w:val="28"/>
          <w:szCs w:val="28"/>
          <w:vertAlign w:val="superscript"/>
        </w:rPr>
        <w:t>3</w:t>
      </w:r>
      <w:r w:rsidRPr="009F0971">
        <w:rPr>
          <w:rFonts w:ascii="PT Astra Serif" w:hAnsi="PT Astra Serif"/>
          <w:color w:val="000000"/>
          <w:sz w:val="28"/>
          <w:szCs w:val="28"/>
        </w:rPr>
        <w:t xml:space="preserve"> Закона Ульяновской области от 17 ноября 2003 года № 059-ЗО «О регулировании земельных отношений в Ульяновской области» (далее – Закон Ульяновской области «О регулировании земельных отношений в Ульяновской области») проживающему на территории Ульяновской области гражданину Российской Федерации, имеющему трёх и более детей в возрасте до 18 лет, проживающих совместно с гражданином и воспитываемых им, и (или) детей в возрасте от 18 до 23 лет, проживающих совместно с гражданином и обучающихся в очной форме по образовательным программам среднего общего, среднего профессионального или высшего образования, реализуемым общеобразовательными организациями, профессиональными образовательными организациями или образовательными организациями высшего образования, имеющими лицензию на осуществление соответствующей образовательной деятельности и свидетельство о государственной аккредитации, а также осуществляющему опеку и (или) попечительство над тремя и более детьми в возрасте до 18 лет по договору о приёмной семье, заключаемому между органами опеки и попечительства и приёмными родителями или приёмным родителем </w:t>
      </w:r>
      <w:r w:rsidRPr="009F0971">
        <w:rPr>
          <w:rFonts w:ascii="PT Astra Serif" w:hAnsi="PT Astra Serif"/>
          <w:color w:val="2D2D2D"/>
          <w:spacing w:val="2"/>
          <w:sz w:val="28"/>
          <w:szCs w:val="28"/>
          <w:shd w:val="clear" w:color="auto" w:fill="FFFFFF"/>
        </w:rPr>
        <w:t>предоставляется земельный участок для индивидуального жилищного строительства или ведения личного подсобного хозяйства на приусадебном земельном участке с возведением жилого дома.</w:t>
      </w:r>
      <w:r w:rsidRPr="009F0971">
        <w:rPr>
          <w:rFonts w:ascii="PT Astra Serif" w:hAnsi="PT Astra Serif" w:cs="Arial"/>
          <w:color w:val="2D2D2D"/>
          <w:spacing w:val="2"/>
          <w:sz w:val="28"/>
          <w:szCs w:val="28"/>
          <w:shd w:val="clear" w:color="auto" w:fill="FFFFFF"/>
        </w:rPr>
        <w:t> </w:t>
      </w:r>
    </w:p>
    <w:p w:rsidR="006E0051" w:rsidRPr="009F0971" w:rsidRDefault="006E0051" w:rsidP="00F155A0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F0971">
        <w:rPr>
          <w:rFonts w:ascii="PT Astra Serif" w:hAnsi="PT Astra Serif" w:cs="Arial"/>
          <w:color w:val="2D2D2D"/>
          <w:spacing w:val="2"/>
          <w:sz w:val="28"/>
          <w:szCs w:val="28"/>
          <w:shd w:val="clear" w:color="auto" w:fill="FFFFFF"/>
        </w:rPr>
        <w:t xml:space="preserve">Законопроектом </w:t>
      </w:r>
      <w:r w:rsidRPr="009F0971">
        <w:rPr>
          <w:rFonts w:ascii="PT Astra Serif" w:hAnsi="PT Astra Serif"/>
          <w:sz w:val="28"/>
          <w:szCs w:val="28"/>
        </w:rPr>
        <w:t>предлагается ввести в Ульяновской области дополнительные меры социальной поддержки для указанных граждан, получивших в собственность бесплатно земельный участок, в форме единовременных социальных выплат (далее – выплаты):</w:t>
      </w:r>
    </w:p>
    <w:p w:rsidR="006E0051" w:rsidRPr="009F0971" w:rsidRDefault="006E0051" w:rsidP="00B66E4D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F0971">
        <w:rPr>
          <w:rFonts w:ascii="PT Astra Serif" w:hAnsi="PT Astra Serif"/>
          <w:sz w:val="28"/>
          <w:szCs w:val="28"/>
        </w:rPr>
        <w:t>имеющим намерение построить жилой дом, предоставить право на  выплату в целях финансового обеспечения части затрат в связи с уплатой  первоначального взноса по кредиту (займу), в том числе ипотечному, полученному для строительства на этом земельном участке жилого дома,                     в размере 25 процен</w:t>
      </w:r>
      <w:r>
        <w:rPr>
          <w:rFonts w:ascii="PT Astra Serif" w:hAnsi="PT Astra Serif"/>
          <w:sz w:val="28"/>
          <w:szCs w:val="28"/>
        </w:rPr>
        <w:t xml:space="preserve">тов </w:t>
      </w:r>
      <w:r w:rsidRPr="009F0971">
        <w:rPr>
          <w:rFonts w:ascii="PT Astra Serif" w:hAnsi="PT Astra Serif"/>
          <w:sz w:val="28"/>
          <w:szCs w:val="28"/>
        </w:rPr>
        <w:t xml:space="preserve">суммы такого кредита (займа), но не более  </w:t>
      </w:r>
      <w:r w:rsidRPr="009F0971">
        <w:rPr>
          <w:rFonts w:ascii="PT Astra Serif" w:hAnsi="PT Astra Serif"/>
          <w:sz w:val="28"/>
          <w:szCs w:val="28"/>
        </w:rPr>
        <w:br/>
        <w:t>300000 рублей;</w:t>
      </w:r>
    </w:p>
    <w:p w:rsidR="006E0051" w:rsidRPr="009F0971" w:rsidRDefault="006E0051" w:rsidP="00B66E4D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F0971">
        <w:rPr>
          <w:rFonts w:ascii="PT Astra Serif" w:hAnsi="PT Astra Serif"/>
          <w:sz w:val="28"/>
          <w:szCs w:val="28"/>
        </w:rPr>
        <w:t>построившим жилой дом, предоставить право на выплату в целях возмещения части затрат в связи со строительством жилого дома в размере</w:t>
      </w:r>
      <w:r w:rsidRPr="009F0971">
        <w:rPr>
          <w:rFonts w:ascii="PT Astra Serif" w:hAnsi="PT Astra Serif"/>
          <w:sz w:val="28"/>
          <w:szCs w:val="28"/>
        </w:rPr>
        <w:br/>
        <w:t xml:space="preserve">25 </w:t>
      </w:r>
      <w:r>
        <w:rPr>
          <w:rFonts w:ascii="PT Astra Serif" w:hAnsi="PT Astra Serif"/>
          <w:sz w:val="28"/>
          <w:szCs w:val="28"/>
        </w:rPr>
        <w:t>процентов кадастровой стоимости</w:t>
      </w:r>
      <w:r w:rsidRPr="009F0971">
        <w:rPr>
          <w:rFonts w:ascii="PT Astra Serif" w:hAnsi="PT Astra Serif"/>
          <w:sz w:val="28"/>
          <w:szCs w:val="28"/>
        </w:rPr>
        <w:t xml:space="preserve"> построенного жилого дома, но не более 700000 рублей.</w:t>
      </w:r>
    </w:p>
    <w:p w:rsidR="006E0051" w:rsidRPr="009F0971" w:rsidRDefault="006E0051" w:rsidP="00982136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F0971">
        <w:rPr>
          <w:rFonts w:ascii="PT Astra Serif" w:hAnsi="PT Astra Serif"/>
          <w:sz w:val="28"/>
          <w:szCs w:val="28"/>
        </w:rPr>
        <w:t>Законопроект предусматривает, что гражданину, получившему в собственность бесплатно земельный участок (далее – гражданин), предоставляется только одна из указанных выплат по его выбору.</w:t>
      </w:r>
    </w:p>
    <w:p w:rsidR="006E0051" w:rsidRPr="009F0971" w:rsidRDefault="006E0051" w:rsidP="00982136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F0971">
        <w:rPr>
          <w:rFonts w:ascii="PT Astra Serif" w:hAnsi="PT Astra Serif"/>
          <w:sz w:val="28"/>
          <w:szCs w:val="28"/>
        </w:rPr>
        <w:t>Для получения выплат устанавливаются следующие  условия:</w:t>
      </w:r>
    </w:p>
    <w:p w:rsidR="006E0051" w:rsidRPr="009F0971" w:rsidRDefault="006E0051" w:rsidP="00C54D7B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F0971">
        <w:rPr>
          <w:rFonts w:ascii="PT Astra Serif" w:hAnsi="PT Astra Serif"/>
          <w:sz w:val="28"/>
          <w:szCs w:val="28"/>
        </w:rPr>
        <w:t>предоставление выплат осуществляется в 2020-2024 годах на основании заявления гражданина или его супруга (супруги), в случае письменной договорённости между ними;</w:t>
      </w:r>
    </w:p>
    <w:p w:rsidR="006E0051" w:rsidRPr="009F0971" w:rsidRDefault="006E0051" w:rsidP="00C54D7B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F0971">
        <w:rPr>
          <w:rFonts w:ascii="PT Astra Serif" w:hAnsi="PT Astra Serif"/>
          <w:sz w:val="28"/>
          <w:szCs w:val="28"/>
        </w:rPr>
        <w:t xml:space="preserve">гражданин в течение пяти лет, непосредственно предшествовавших дню обращения за получением выплаты, постоянно или преимущественно проживал </w:t>
      </w:r>
      <w:r w:rsidRPr="009F0971">
        <w:rPr>
          <w:rFonts w:ascii="PT Astra Serif" w:hAnsi="PT Astra Serif"/>
          <w:sz w:val="28"/>
          <w:szCs w:val="28"/>
        </w:rPr>
        <w:br/>
        <w:t>на территории Ульяновской области;</w:t>
      </w:r>
    </w:p>
    <w:p w:rsidR="006E0051" w:rsidRPr="009F0971" w:rsidRDefault="006E0051" w:rsidP="00170FDA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F0971">
        <w:rPr>
          <w:rFonts w:ascii="PT Astra Serif" w:hAnsi="PT Astra Serif"/>
          <w:sz w:val="28"/>
          <w:szCs w:val="28"/>
        </w:rPr>
        <w:t xml:space="preserve">кредит (займ), в том числе ипотечный, получен для строительства жилого дома на полученном гражданином земельном участке в период </w:t>
      </w:r>
      <w:r w:rsidRPr="009F0971">
        <w:rPr>
          <w:rFonts w:ascii="PT Astra Serif" w:hAnsi="PT Astra Serif"/>
          <w:sz w:val="28"/>
          <w:szCs w:val="28"/>
        </w:rPr>
        <w:br/>
        <w:t>с 1 января 2020 года по 30 ноября 2024 года;</w:t>
      </w:r>
    </w:p>
    <w:p w:rsidR="006E0051" w:rsidRPr="009F0971" w:rsidRDefault="006E0051" w:rsidP="00170FDA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F0971">
        <w:rPr>
          <w:rFonts w:ascii="PT Astra Serif" w:hAnsi="PT Astra Serif"/>
          <w:sz w:val="28"/>
          <w:szCs w:val="28"/>
        </w:rPr>
        <w:t>строительство жилого дома на полученном гражданином земельном участке завершено и право общей долевой собственности на него оформлено в период с 1 января 2020 года по 30 ноября 2024 года;</w:t>
      </w:r>
    </w:p>
    <w:p w:rsidR="006E0051" w:rsidRPr="009F0971" w:rsidRDefault="006E0051" w:rsidP="00B66E4D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F0971">
        <w:rPr>
          <w:rFonts w:ascii="PT Astra Serif" w:hAnsi="PT Astra Serif"/>
          <w:sz w:val="28"/>
          <w:szCs w:val="28"/>
        </w:rPr>
        <w:t xml:space="preserve">земельный участок оформлен в общую долевую собственность </w:t>
      </w:r>
      <w:r w:rsidRPr="009F0971">
        <w:rPr>
          <w:rFonts w:ascii="PT Astra Serif" w:hAnsi="PT Astra Serif"/>
          <w:sz w:val="28"/>
          <w:szCs w:val="28"/>
        </w:rPr>
        <w:br/>
        <w:t>в соответствии с частью 8 статьи 13</w:t>
      </w:r>
      <w:r w:rsidRPr="009F0971">
        <w:rPr>
          <w:rFonts w:ascii="PT Astra Serif" w:hAnsi="PT Astra Serif"/>
          <w:sz w:val="28"/>
          <w:szCs w:val="28"/>
          <w:vertAlign w:val="superscript"/>
        </w:rPr>
        <w:t>6</w:t>
      </w:r>
      <w:r w:rsidRPr="009F0971">
        <w:rPr>
          <w:rFonts w:ascii="PT Astra Serif" w:hAnsi="PT Astra Serif"/>
          <w:sz w:val="28"/>
          <w:szCs w:val="28"/>
        </w:rPr>
        <w:t xml:space="preserve"> Закона Ульяновской области </w:t>
      </w:r>
      <w:r w:rsidRPr="009F0971">
        <w:rPr>
          <w:rFonts w:ascii="PT Astra Serif" w:hAnsi="PT Astra Serif"/>
          <w:sz w:val="28"/>
          <w:szCs w:val="28"/>
        </w:rPr>
        <w:br/>
        <w:t>«О регулировании земельных отношений в Ульяновской области»</w:t>
      </w:r>
      <w:bookmarkStart w:id="0" w:name="_GoBack"/>
      <w:bookmarkEnd w:id="0"/>
      <w:r w:rsidRPr="009F0971">
        <w:rPr>
          <w:rFonts w:ascii="PT Astra Serif" w:hAnsi="PT Astra Serif"/>
          <w:sz w:val="28"/>
          <w:szCs w:val="28"/>
        </w:rPr>
        <w:t>;</w:t>
      </w:r>
    </w:p>
    <w:p w:rsidR="006E0051" w:rsidRPr="009F0971" w:rsidRDefault="006E0051" w:rsidP="00982136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F0971">
        <w:rPr>
          <w:rFonts w:ascii="PT Astra Serif" w:hAnsi="PT Astra Serif"/>
          <w:sz w:val="28"/>
          <w:szCs w:val="28"/>
        </w:rPr>
        <w:t xml:space="preserve">гражданин или его супруг (супруга) ранее не получали выплат, установленных законопроектом. </w:t>
      </w:r>
    </w:p>
    <w:p w:rsidR="006E0051" w:rsidRPr="009F0971" w:rsidRDefault="006E0051" w:rsidP="00204DA6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F0971">
        <w:rPr>
          <w:rFonts w:ascii="PT Astra Serif" w:hAnsi="PT Astra Serif"/>
          <w:sz w:val="28"/>
          <w:szCs w:val="28"/>
        </w:rPr>
        <w:t xml:space="preserve">Право воспользоваться выплатами, предусмотренными законопроектом,  не предоставляется лицам, которые в соответствии с Законом Ульяновской области от 2 ноября 2011 года  № 180-ЗО «О мерах социальной поддержки многодетных семей на территории Ульяновской области» воспользовались правом на получение единовременной социальной выплаты на приобретение жилого помещения при рождении детей в результате многоплодных родов либо единовременной денежной выплатой на оплату приобретаемого жилого помещения или погашение ипотечного кредита (займа) в случае рождения в семье четвёртого ребёнка или последующих детей. </w:t>
      </w:r>
      <w:r>
        <w:rPr>
          <w:rFonts w:ascii="PT Astra Serif" w:hAnsi="PT Astra Serif"/>
          <w:sz w:val="28"/>
          <w:szCs w:val="28"/>
        </w:rPr>
        <w:t xml:space="preserve">По </w:t>
      </w:r>
      <w:r w:rsidRPr="009F0971">
        <w:rPr>
          <w:rFonts w:ascii="PT Astra Serif" w:hAnsi="PT Astra Serif"/>
          <w:sz w:val="28"/>
          <w:szCs w:val="28"/>
        </w:rPr>
        <w:t>ана</w:t>
      </w:r>
      <w:r>
        <w:rPr>
          <w:rFonts w:ascii="PT Astra Serif" w:hAnsi="PT Astra Serif"/>
          <w:sz w:val="28"/>
          <w:szCs w:val="28"/>
        </w:rPr>
        <w:t xml:space="preserve">логии с практикой, имеющейся </w:t>
      </w:r>
      <w:r w:rsidRPr="009F0971">
        <w:rPr>
          <w:rFonts w:ascii="PT Astra Serif" w:hAnsi="PT Astra Serif"/>
          <w:sz w:val="28"/>
          <w:szCs w:val="28"/>
        </w:rPr>
        <w:t>в федеральном законодательстве (например, в законодательстве, регулирующим предоставление материнского (семейного) капитала или ежемесячных выплат при рождении ребёнка)</w:t>
      </w:r>
      <w:r>
        <w:rPr>
          <w:rFonts w:ascii="PT Astra Serif" w:hAnsi="PT Astra Serif"/>
          <w:sz w:val="28"/>
          <w:szCs w:val="28"/>
        </w:rPr>
        <w:t xml:space="preserve">, </w:t>
      </w:r>
      <w:r w:rsidRPr="009F0971">
        <w:rPr>
          <w:rFonts w:ascii="PT Astra Serif" w:hAnsi="PT Astra Serif"/>
          <w:sz w:val="28"/>
          <w:szCs w:val="28"/>
        </w:rPr>
        <w:t xml:space="preserve">семьям, оформившим жилье </w:t>
      </w:r>
      <w:r w:rsidRPr="009F0971">
        <w:rPr>
          <w:rFonts w:ascii="PT Astra Serif" w:hAnsi="PT Astra Serif"/>
          <w:sz w:val="28"/>
          <w:szCs w:val="28"/>
        </w:rPr>
        <w:br/>
        <w:t>в собственность ранее 1 января 2020 года, выплата не предоставляется.</w:t>
      </w:r>
    </w:p>
    <w:p w:rsidR="006E0051" w:rsidRPr="009F0971" w:rsidRDefault="006E0051" w:rsidP="00D65631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F0971">
        <w:rPr>
          <w:rFonts w:ascii="PT Astra Serif" w:hAnsi="PT Astra Serif"/>
          <w:sz w:val="28"/>
          <w:szCs w:val="28"/>
        </w:rPr>
        <w:t xml:space="preserve">Также действие законопроекта предлагается ограничить периодом </w:t>
      </w:r>
      <w:r w:rsidRPr="009F0971">
        <w:rPr>
          <w:rFonts w:ascii="PT Astra Serif" w:hAnsi="PT Astra Serif"/>
          <w:sz w:val="28"/>
          <w:szCs w:val="28"/>
        </w:rPr>
        <w:br/>
        <w:t>по 31 декабря 2024 года. Это позволит до наступления 2025 года проанализировать эффективность мер поддержки, предусмотренных законопроектом, и принять решение о целесообразности продления его действия на следующий период.</w:t>
      </w:r>
    </w:p>
    <w:p w:rsidR="006E0051" w:rsidRPr="009F0971" w:rsidRDefault="006E0051" w:rsidP="00D65631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F0971">
        <w:rPr>
          <w:rFonts w:ascii="PT Astra Serif" w:hAnsi="PT Astra Serif"/>
          <w:sz w:val="28"/>
          <w:szCs w:val="28"/>
        </w:rPr>
        <w:t xml:space="preserve">Министерством строительства и архитектуры Ульяновской области </w:t>
      </w:r>
      <w:r w:rsidRPr="009F0971">
        <w:rPr>
          <w:rFonts w:ascii="PT Astra Serif" w:hAnsi="PT Astra Serif"/>
          <w:sz w:val="28"/>
          <w:szCs w:val="28"/>
        </w:rPr>
        <w:br/>
        <w:t xml:space="preserve">в 2018 году был проведён мониторинг регионального рынка услуг </w:t>
      </w:r>
      <w:r w:rsidRPr="009F0971">
        <w:rPr>
          <w:rFonts w:ascii="PT Astra Serif" w:hAnsi="PT Astra Serif"/>
          <w:sz w:val="28"/>
          <w:szCs w:val="28"/>
        </w:rPr>
        <w:br/>
        <w:t xml:space="preserve">и предложений по возведению индивидуальных жилых домов для многодетных семей. По итогам мониторинга были выявлены предложения от Строительного комбината «Эталон» с наиболее конкурентными ценами на материалы для строительства жилья и работы по возведению и отделки жилых домов. В соответствие с предложением указанного предприятия стоимость строительства «под ключ» дома с общей площадью в </w:t>
      </w:r>
      <w:smartTag w:uri="urn:schemas-microsoft-com:office:smarttags" w:element="metricconverter">
        <w:smartTagPr>
          <w:attr w:name="ProductID" w:val="71,5 м2"/>
        </w:smartTagPr>
        <w:r w:rsidRPr="009F0971">
          <w:rPr>
            <w:rFonts w:ascii="PT Astra Serif" w:hAnsi="PT Astra Serif"/>
            <w:sz w:val="28"/>
            <w:szCs w:val="28"/>
          </w:rPr>
          <w:t>71,5 м</w:t>
        </w:r>
        <w:r w:rsidRPr="009F0971">
          <w:rPr>
            <w:rFonts w:ascii="PT Astra Serif" w:hAnsi="PT Astra Serif"/>
            <w:sz w:val="28"/>
            <w:szCs w:val="28"/>
            <w:vertAlign w:val="superscript"/>
          </w:rPr>
          <w:t>2</w:t>
        </w:r>
      </w:smartTag>
      <w:r w:rsidRPr="009F0971">
        <w:rPr>
          <w:rFonts w:ascii="PT Astra Serif" w:hAnsi="PT Astra Serif"/>
          <w:sz w:val="28"/>
          <w:szCs w:val="28"/>
        </w:rPr>
        <w:t xml:space="preserve"> (с </w:t>
      </w:r>
      <w:smartTag w:uri="urn:schemas-microsoft-com:office:smarttags" w:element="metricconverter">
        <w:smartTagPr>
          <w:attr w:name="ProductID" w:val="44,9 м2"/>
        </w:smartTagPr>
        <w:r w:rsidRPr="009F0971">
          <w:rPr>
            <w:rFonts w:ascii="PT Astra Serif" w:hAnsi="PT Astra Serif"/>
            <w:sz w:val="28"/>
            <w:szCs w:val="28"/>
          </w:rPr>
          <w:t>44,9 м</w:t>
        </w:r>
        <w:r w:rsidRPr="009F0971">
          <w:rPr>
            <w:rFonts w:ascii="PT Astra Serif" w:hAnsi="PT Astra Serif"/>
            <w:sz w:val="28"/>
            <w:szCs w:val="28"/>
            <w:vertAlign w:val="superscript"/>
          </w:rPr>
          <w:t>2</w:t>
        </w:r>
      </w:smartTag>
      <w:r w:rsidRPr="009F0971">
        <w:rPr>
          <w:rFonts w:ascii="PT Astra Serif" w:hAnsi="PT Astra Serif"/>
          <w:sz w:val="28"/>
          <w:szCs w:val="28"/>
        </w:rPr>
        <w:t xml:space="preserve"> жилой площадью) составляет 2230 тыс. рублей, стоимость без отделки – 1800 тыс. рублей. При этом следует иметь в виду, что, например, в г. Ульяновске норма предоставления жилья составляет </w:t>
      </w:r>
      <w:smartTag w:uri="urn:schemas-microsoft-com:office:smarttags" w:element="metricconverter">
        <w:smartTagPr>
          <w:attr w:name="ProductID" w:val="15 м2"/>
        </w:smartTagPr>
        <w:r w:rsidRPr="009F0971">
          <w:rPr>
            <w:rFonts w:ascii="PT Astra Serif" w:hAnsi="PT Astra Serif"/>
            <w:sz w:val="28"/>
            <w:szCs w:val="28"/>
          </w:rPr>
          <w:t>15 м</w:t>
        </w:r>
        <w:r w:rsidRPr="009F0971">
          <w:rPr>
            <w:rFonts w:ascii="PT Astra Serif" w:hAnsi="PT Astra Serif"/>
            <w:sz w:val="28"/>
            <w:szCs w:val="28"/>
            <w:vertAlign w:val="superscript"/>
          </w:rPr>
          <w:t>2</w:t>
        </w:r>
      </w:smartTag>
      <w:r w:rsidRPr="009F0971">
        <w:rPr>
          <w:rFonts w:ascii="PT Astra Serif" w:hAnsi="PT Astra Serif"/>
          <w:sz w:val="28"/>
          <w:szCs w:val="28"/>
        </w:rPr>
        <w:t xml:space="preserve"> на 1 человека для семьи из 2 и более человек, т. е. на полную многодетную семьи с 3 детьми норма обеспечения составляет </w:t>
      </w:r>
      <w:smartTag w:uri="urn:schemas-microsoft-com:office:smarttags" w:element="metricconverter">
        <w:smartTagPr>
          <w:attr w:name="ProductID" w:val="75 м2"/>
        </w:smartTagPr>
        <w:r w:rsidRPr="009F0971">
          <w:rPr>
            <w:rFonts w:ascii="PT Astra Serif" w:hAnsi="PT Astra Serif"/>
            <w:sz w:val="28"/>
            <w:szCs w:val="28"/>
          </w:rPr>
          <w:t>75 м</w:t>
        </w:r>
        <w:r w:rsidRPr="009F0971">
          <w:rPr>
            <w:rFonts w:ascii="PT Astra Serif" w:hAnsi="PT Astra Serif"/>
            <w:sz w:val="28"/>
            <w:szCs w:val="28"/>
            <w:vertAlign w:val="superscript"/>
          </w:rPr>
          <w:t>2</w:t>
        </w:r>
      </w:smartTag>
      <w:r w:rsidRPr="009F0971">
        <w:rPr>
          <w:rFonts w:ascii="PT Astra Serif" w:hAnsi="PT Astra Serif"/>
          <w:sz w:val="28"/>
          <w:szCs w:val="28"/>
        </w:rPr>
        <w:t xml:space="preserve"> общей площади жилого помещения.</w:t>
      </w:r>
    </w:p>
    <w:p w:rsidR="006E0051" w:rsidRPr="009F0971" w:rsidRDefault="006E0051" w:rsidP="00D65631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F0971">
        <w:rPr>
          <w:rFonts w:ascii="PT Astra Serif" w:hAnsi="PT Astra Serif"/>
          <w:color w:val="000000"/>
          <w:sz w:val="28"/>
          <w:szCs w:val="28"/>
        </w:rPr>
        <w:t xml:space="preserve">По данным мониторинга из 3980 многодетных семей, получивших в собственность бесплатно земельные участок, только 5,5% возводят или смогут приступить к возведению жилья, т. е. 219 семей в год.  </w:t>
      </w:r>
    </w:p>
    <w:p w:rsidR="006E0051" w:rsidRPr="009F0971" w:rsidRDefault="006E0051" w:rsidP="00B8742B">
      <w:pPr>
        <w:tabs>
          <w:tab w:val="left" w:pos="0"/>
        </w:tabs>
        <w:spacing w:after="0" w:line="360" w:lineRule="auto"/>
        <w:jc w:val="both"/>
        <w:rPr>
          <w:rFonts w:ascii="PT Astra Serif" w:hAnsi="PT Astra Serif"/>
          <w:sz w:val="28"/>
          <w:szCs w:val="28"/>
        </w:rPr>
      </w:pPr>
      <w:r w:rsidRPr="009F0971">
        <w:rPr>
          <w:rFonts w:ascii="PT Astra Serif" w:hAnsi="PT Astra Serif"/>
          <w:sz w:val="28"/>
          <w:szCs w:val="28"/>
        </w:rPr>
        <w:tab/>
        <w:t xml:space="preserve">Законопроект, в случае его принятия, будет являться частью законодательства в сфере социальной защиты населения. </w:t>
      </w:r>
    </w:p>
    <w:p w:rsidR="006E0051" w:rsidRPr="009F0971" w:rsidRDefault="006E0051" w:rsidP="003E1EAE">
      <w:pPr>
        <w:spacing w:after="0" w:line="360" w:lineRule="auto"/>
        <w:ind w:firstLine="709"/>
        <w:jc w:val="both"/>
        <w:rPr>
          <w:rFonts w:ascii="PT Astra Serif" w:hAnsi="PT Astra Serif"/>
          <w:b/>
          <w:sz w:val="28"/>
          <w:szCs w:val="28"/>
        </w:rPr>
        <w:sectPr w:rsidR="006E0051" w:rsidRPr="009F0971" w:rsidSect="003E1EAE">
          <w:headerReference w:type="default" r:id="rId7"/>
          <w:pgSz w:w="11906" w:h="16838"/>
          <w:pgMar w:top="1134" w:right="567" w:bottom="1134" w:left="1701" w:header="567" w:footer="0" w:gutter="0"/>
          <w:pgNumType w:start="1"/>
          <w:cols w:space="720"/>
          <w:noEndnote/>
          <w:titlePg/>
          <w:docGrid w:linePitch="299"/>
        </w:sectPr>
      </w:pPr>
    </w:p>
    <w:p w:rsidR="006E0051" w:rsidRPr="003C2866" w:rsidRDefault="006E0051" w:rsidP="00B8742B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3C2866">
        <w:rPr>
          <w:rFonts w:ascii="PT Astra Serif" w:hAnsi="PT Astra Serif"/>
          <w:b/>
          <w:sz w:val="28"/>
          <w:szCs w:val="28"/>
        </w:rPr>
        <w:t>ФИНАНСОВО-ЭКОНОМИЧЕСКОЕ ОБОСНОВАНИЕ</w:t>
      </w:r>
    </w:p>
    <w:p w:rsidR="006E0051" w:rsidRPr="003C2866" w:rsidRDefault="006E0051" w:rsidP="00D5253C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3C2866">
        <w:rPr>
          <w:rFonts w:ascii="PT Astra Serif" w:hAnsi="PT Astra Serif"/>
          <w:b/>
          <w:sz w:val="28"/>
          <w:szCs w:val="28"/>
        </w:rPr>
        <w:t xml:space="preserve">к проекту закона Ульяновской области </w:t>
      </w:r>
    </w:p>
    <w:p w:rsidR="006E0051" w:rsidRPr="00AC6D3D" w:rsidRDefault="006E0051" w:rsidP="00F96367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3C2866">
        <w:rPr>
          <w:rFonts w:ascii="PT Astra Serif" w:hAnsi="PT Astra Serif"/>
          <w:b/>
          <w:sz w:val="28"/>
          <w:szCs w:val="28"/>
        </w:rPr>
        <w:t>«</w:t>
      </w:r>
      <w:r w:rsidRPr="00AC6D3D">
        <w:rPr>
          <w:rFonts w:ascii="PT Astra Serif" w:hAnsi="PT Astra Serif"/>
          <w:b/>
          <w:sz w:val="28"/>
          <w:szCs w:val="28"/>
        </w:rPr>
        <w:t>О</w:t>
      </w:r>
      <w:r>
        <w:rPr>
          <w:rFonts w:ascii="PT Astra Serif" w:hAnsi="PT Astra Serif"/>
          <w:b/>
          <w:sz w:val="28"/>
          <w:szCs w:val="28"/>
        </w:rPr>
        <w:t xml:space="preserve"> предоставлении в 2020-2024 годах</w:t>
      </w:r>
      <w:r w:rsidRPr="00AC6D3D">
        <w:rPr>
          <w:rFonts w:ascii="PT Astra Serif" w:hAnsi="PT Astra Serif"/>
          <w:b/>
          <w:sz w:val="28"/>
          <w:szCs w:val="28"/>
        </w:rPr>
        <w:t xml:space="preserve"> </w:t>
      </w:r>
      <w:r>
        <w:rPr>
          <w:rFonts w:ascii="PT Astra Serif" w:hAnsi="PT Astra Serif"/>
          <w:b/>
          <w:sz w:val="28"/>
          <w:szCs w:val="28"/>
        </w:rPr>
        <w:t>отдельным категориям граждан,</w:t>
      </w:r>
      <w:r w:rsidRPr="00AC6D3D">
        <w:rPr>
          <w:rFonts w:ascii="PT Astra Serif" w:hAnsi="PT Astra Serif"/>
          <w:b/>
          <w:sz w:val="28"/>
          <w:szCs w:val="28"/>
        </w:rPr>
        <w:t xml:space="preserve"> </w:t>
      </w:r>
    </w:p>
    <w:p w:rsidR="006E0051" w:rsidRPr="00F96367" w:rsidRDefault="006E0051" w:rsidP="00F96367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AC6D3D">
        <w:rPr>
          <w:rFonts w:ascii="PT Astra Serif" w:hAnsi="PT Astra Serif"/>
          <w:b/>
          <w:sz w:val="28"/>
          <w:szCs w:val="28"/>
        </w:rPr>
        <w:t>получивши</w:t>
      </w:r>
      <w:r>
        <w:rPr>
          <w:rFonts w:ascii="PT Astra Serif" w:hAnsi="PT Astra Serif"/>
          <w:b/>
          <w:sz w:val="28"/>
          <w:szCs w:val="28"/>
        </w:rPr>
        <w:t>х</w:t>
      </w:r>
      <w:r w:rsidRPr="00AC6D3D">
        <w:rPr>
          <w:rFonts w:ascii="PT Astra Serif" w:hAnsi="PT Astra Serif"/>
          <w:b/>
          <w:sz w:val="28"/>
          <w:szCs w:val="28"/>
        </w:rPr>
        <w:t xml:space="preserve"> земельный участок в собственность бесплатно</w:t>
      </w:r>
      <w:r>
        <w:rPr>
          <w:rFonts w:ascii="PT Astra Serif" w:hAnsi="PT Astra Serif"/>
          <w:b/>
          <w:sz w:val="28"/>
          <w:szCs w:val="28"/>
        </w:rPr>
        <w:t>,</w:t>
      </w:r>
      <w:r w:rsidRPr="00AC6D3D">
        <w:rPr>
          <w:rFonts w:ascii="PT Astra Serif" w:hAnsi="PT Astra Serif"/>
          <w:b/>
          <w:sz w:val="28"/>
          <w:szCs w:val="28"/>
        </w:rPr>
        <w:t xml:space="preserve"> единовременных социальных</w:t>
      </w:r>
      <w:r>
        <w:rPr>
          <w:rFonts w:ascii="PT Astra Serif" w:hAnsi="PT Astra Serif"/>
          <w:b/>
          <w:sz w:val="28"/>
          <w:szCs w:val="28"/>
        </w:rPr>
        <w:t xml:space="preserve"> выплат</w:t>
      </w:r>
      <w:r w:rsidRPr="003C2866">
        <w:rPr>
          <w:rFonts w:ascii="PT Astra Serif" w:hAnsi="PT Astra Serif"/>
          <w:b/>
          <w:sz w:val="28"/>
          <w:szCs w:val="28"/>
        </w:rPr>
        <w:t>»</w:t>
      </w:r>
    </w:p>
    <w:p w:rsidR="006E0051" w:rsidRPr="003C2866" w:rsidRDefault="006E0051" w:rsidP="00B8742B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6E0051" w:rsidRPr="003C2866" w:rsidRDefault="006E0051" w:rsidP="00B8742B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6E0051" w:rsidRPr="003C2866" w:rsidRDefault="006E0051" w:rsidP="00D5253C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C2866">
        <w:rPr>
          <w:rFonts w:ascii="PT Astra Serif" w:hAnsi="PT Astra Serif"/>
          <w:sz w:val="28"/>
          <w:szCs w:val="28"/>
        </w:rPr>
        <w:t>По данным мониторинга только 11% семей имеют возможность строительства за счёт собственных средств, т. е. средний размер выплаты составит: (700 тыс. рублей х 11 + 300 тыс. рублей х 89) / 100 = 344 тыс. рублей.</w:t>
      </w:r>
    </w:p>
    <w:p w:rsidR="006E0051" w:rsidRPr="003C2866" w:rsidRDefault="006E0051" w:rsidP="00D5253C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C2866">
        <w:rPr>
          <w:rFonts w:ascii="PT Astra Serif" w:hAnsi="PT Astra Serif"/>
          <w:sz w:val="28"/>
          <w:szCs w:val="28"/>
        </w:rPr>
        <w:t>По данным мониторинга возв</w:t>
      </w:r>
      <w:r>
        <w:rPr>
          <w:rFonts w:ascii="PT Astra Serif" w:hAnsi="PT Astra Serif"/>
          <w:sz w:val="28"/>
          <w:szCs w:val="28"/>
        </w:rPr>
        <w:t>едут</w:t>
      </w:r>
      <w:r w:rsidRPr="003C2866">
        <w:rPr>
          <w:rFonts w:ascii="PT Astra Serif" w:hAnsi="PT Astra Serif"/>
          <w:sz w:val="28"/>
          <w:szCs w:val="28"/>
        </w:rPr>
        <w:t xml:space="preserve"> или смогут приступить к возведению жилья 219 семей</w:t>
      </w:r>
      <w:r>
        <w:rPr>
          <w:rFonts w:ascii="PT Astra Serif" w:hAnsi="PT Astra Serif"/>
          <w:sz w:val="28"/>
          <w:szCs w:val="28"/>
        </w:rPr>
        <w:t xml:space="preserve"> ежегодно</w:t>
      </w:r>
      <w:r w:rsidRPr="003C2866">
        <w:rPr>
          <w:rFonts w:ascii="PT Astra Serif" w:hAnsi="PT Astra Serif"/>
          <w:sz w:val="28"/>
          <w:szCs w:val="28"/>
        </w:rPr>
        <w:t xml:space="preserve">.  </w:t>
      </w:r>
    </w:p>
    <w:p w:rsidR="006E0051" w:rsidRPr="003C2866" w:rsidRDefault="006E0051" w:rsidP="00D5253C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C2866">
        <w:rPr>
          <w:rFonts w:ascii="PT Astra Serif" w:hAnsi="PT Astra Serif"/>
          <w:sz w:val="28"/>
          <w:szCs w:val="28"/>
        </w:rPr>
        <w:t>Таким образом, годовая потребность в дополнительных финансовых средствах из областного бюджета составит:</w:t>
      </w:r>
    </w:p>
    <w:p w:rsidR="006E0051" w:rsidRPr="003C2866" w:rsidRDefault="006E0051" w:rsidP="00D5253C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C2866">
        <w:rPr>
          <w:rFonts w:ascii="PT Astra Serif" w:hAnsi="PT Astra Serif"/>
          <w:sz w:val="28"/>
          <w:szCs w:val="28"/>
        </w:rPr>
        <w:t xml:space="preserve"> 344 тыс. рублей х 219 семей = </w:t>
      </w:r>
      <w:r w:rsidRPr="003C2866">
        <w:rPr>
          <w:rFonts w:ascii="PT Astra Serif" w:hAnsi="PT Astra Serif"/>
          <w:b/>
          <w:sz w:val="28"/>
          <w:szCs w:val="28"/>
        </w:rPr>
        <w:t>75,3 млн. рублей в год</w:t>
      </w:r>
      <w:r w:rsidRPr="003C2866">
        <w:rPr>
          <w:rFonts w:ascii="PT Astra Serif" w:hAnsi="PT Astra Serif"/>
          <w:sz w:val="28"/>
          <w:szCs w:val="28"/>
        </w:rPr>
        <w:t>.</w:t>
      </w:r>
    </w:p>
    <w:p w:rsidR="006E0051" w:rsidRPr="003C2866" w:rsidRDefault="006E0051" w:rsidP="003C2866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C2866">
        <w:rPr>
          <w:rFonts w:ascii="PT Astra Serif" w:hAnsi="PT Astra Serif"/>
          <w:sz w:val="28"/>
          <w:szCs w:val="28"/>
        </w:rPr>
        <w:t>Потребность в дополнительных средствах на 1-е полугодие 2020 года составит 15 млн. руб.</w:t>
      </w:r>
    </w:p>
    <w:p w:rsidR="006E0051" w:rsidRPr="003C2866" w:rsidRDefault="006E0051" w:rsidP="003C2866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C2866">
        <w:rPr>
          <w:rFonts w:ascii="PT Astra Serif" w:hAnsi="PT Astra Serif"/>
          <w:sz w:val="28"/>
          <w:szCs w:val="28"/>
        </w:rPr>
        <w:t>Во 2-м полугодии, по мере информирования семей и получения популярности этой формы поддержки, потребуется увеличение финансирования ещё на 60,5 млн. руб. Это можно осуществить без увеличения общего объёма средств, направляемых на социальную поддержку населения, за счёт снижения к тому времени финансовой потребности в связи с реализацией основной массы сертификатов «Семья» на погашение семьями ипотеки.</w:t>
      </w:r>
    </w:p>
    <w:p w:rsidR="006E0051" w:rsidRDefault="006E0051" w:rsidP="003C2866">
      <w:pPr>
        <w:pStyle w:val="NoSpacing"/>
        <w:jc w:val="both"/>
        <w:rPr>
          <w:rFonts w:ascii="PT Astra Serif" w:hAnsi="PT Astra Serif"/>
          <w:sz w:val="28"/>
          <w:szCs w:val="28"/>
        </w:rPr>
      </w:pPr>
    </w:p>
    <w:p w:rsidR="006E0051" w:rsidRDefault="006E0051">
      <w:pPr>
        <w:spacing w:after="0" w:line="240" w:lineRule="auto"/>
        <w:rPr>
          <w:rFonts w:ascii="PT Astra Serif" w:hAnsi="PT Astra Serif"/>
          <w:sz w:val="28"/>
          <w:szCs w:val="28"/>
        </w:rPr>
        <w:sectPr w:rsidR="006E0051" w:rsidSect="003E1EAE">
          <w:pgSz w:w="11906" w:h="16838"/>
          <w:pgMar w:top="1134" w:right="567" w:bottom="1134" w:left="1701" w:header="567" w:footer="0" w:gutter="0"/>
          <w:pgNumType w:start="1"/>
          <w:cols w:space="720"/>
          <w:noEndnote/>
          <w:titlePg/>
          <w:docGrid w:linePitch="299"/>
        </w:sectPr>
      </w:pPr>
      <w:r>
        <w:rPr>
          <w:rFonts w:ascii="PT Astra Serif" w:hAnsi="PT Astra Serif"/>
          <w:sz w:val="28"/>
          <w:szCs w:val="28"/>
        </w:rPr>
        <w:br w:type="page"/>
      </w:r>
    </w:p>
    <w:p w:rsidR="006E0051" w:rsidRPr="003C2866" w:rsidRDefault="006E0051" w:rsidP="003C2866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3C2866">
        <w:rPr>
          <w:rFonts w:ascii="PT Astra Serif" w:hAnsi="PT Astra Serif"/>
          <w:b/>
          <w:sz w:val="28"/>
          <w:szCs w:val="28"/>
        </w:rPr>
        <w:t>ПЕРЕЧЕНЬ</w:t>
      </w:r>
    </w:p>
    <w:p w:rsidR="006E0051" w:rsidRPr="003C2866" w:rsidRDefault="006E0051" w:rsidP="003C2866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3C2866">
        <w:rPr>
          <w:rFonts w:ascii="PT Astra Serif" w:hAnsi="PT Astra Serif"/>
          <w:b/>
          <w:sz w:val="28"/>
          <w:szCs w:val="28"/>
        </w:rPr>
        <w:t xml:space="preserve">актов законодательства Ульяновской области, подлежащих признанию утратившими силу, приостановлению, изменению или принятию </w:t>
      </w:r>
    </w:p>
    <w:p w:rsidR="006E0051" w:rsidRPr="003C2866" w:rsidRDefault="006E0051" w:rsidP="003C2866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3C2866">
        <w:rPr>
          <w:rFonts w:ascii="PT Astra Serif" w:hAnsi="PT Astra Serif"/>
          <w:b/>
          <w:sz w:val="28"/>
          <w:szCs w:val="28"/>
        </w:rPr>
        <w:t>в связи с принятием проекта закона Ульяновской области</w:t>
      </w:r>
    </w:p>
    <w:p w:rsidR="006E0051" w:rsidRPr="00AC6D3D" w:rsidRDefault="006E0051" w:rsidP="00F96367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3C2866">
        <w:rPr>
          <w:rFonts w:ascii="PT Astra Serif" w:hAnsi="PT Astra Serif"/>
          <w:b/>
          <w:sz w:val="28"/>
          <w:szCs w:val="28"/>
        </w:rPr>
        <w:t>«</w:t>
      </w:r>
      <w:r w:rsidRPr="00AC6D3D">
        <w:rPr>
          <w:rFonts w:ascii="PT Astra Serif" w:hAnsi="PT Astra Serif"/>
          <w:b/>
          <w:sz w:val="28"/>
          <w:szCs w:val="28"/>
        </w:rPr>
        <w:t>О</w:t>
      </w:r>
      <w:r>
        <w:rPr>
          <w:rFonts w:ascii="PT Astra Serif" w:hAnsi="PT Astra Serif"/>
          <w:b/>
          <w:sz w:val="28"/>
          <w:szCs w:val="28"/>
        </w:rPr>
        <w:t xml:space="preserve"> предоставлении в 2020-2024 годах</w:t>
      </w:r>
      <w:r w:rsidRPr="00AC6D3D">
        <w:rPr>
          <w:rFonts w:ascii="PT Astra Serif" w:hAnsi="PT Astra Serif"/>
          <w:b/>
          <w:sz w:val="28"/>
          <w:szCs w:val="28"/>
        </w:rPr>
        <w:t xml:space="preserve"> </w:t>
      </w:r>
      <w:r>
        <w:rPr>
          <w:rFonts w:ascii="PT Astra Serif" w:hAnsi="PT Astra Serif"/>
          <w:b/>
          <w:sz w:val="28"/>
          <w:szCs w:val="28"/>
        </w:rPr>
        <w:t>отдельным категориям граждан,</w:t>
      </w:r>
      <w:r w:rsidRPr="00AC6D3D">
        <w:rPr>
          <w:rFonts w:ascii="PT Astra Serif" w:hAnsi="PT Astra Serif"/>
          <w:b/>
          <w:sz w:val="28"/>
          <w:szCs w:val="28"/>
        </w:rPr>
        <w:t xml:space="preserve"> </w:t>
      </w:r>
    </w:p>
    <w:p w:rsidR="006E0051" w:rsidRPr="00F96367" w:rsidRDefault="006E0051" w:rsidP="00F96367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AC6D3D">
        <w:rPr>
          <w:rFonts w:ascii="PT Astra Serif" w:hAnsi="PT Astra Serif"/>
          <w:b/>
          <w:sz w:val="28"/>
          <w:szCs w:val="28"/>
        </w:rPr>
        <w:t>получивши</w:t>
      </w:r>
      <w:r>
        <w:rPr>
          <w:rFonts w:ascii="PT Astra Serif" w:hAnsi="PT Astra Serif"/>
          <w:b/>
          <w:sz w:val="28"/>
          <w:szCs w:val="28"/>
        </w:rPr>
        <w:t>х</w:t>
      </w:r>
      <w:r w:rsidRPr="00AC6D3D">
        <w:rPr>
          <w:rFonts w:ascii="PT Astra Serif" w:hAnsi="PT Astra Serif"/>
          <w:b/>
          <w:sz w:val="28"/>
          <w:szCs w:val="28"/>
        </w:rPr>
        <w:t xml:space="preserve"> земельный участок в собственность бесплатно</w:t>
      </w:r>
      <w:r>
        <w:rPr>
          <w:rFonts w:ascii="PT Astra Serif" w:hAnsi="PT Astra Serif"/>
          <w:b/>
          <w:sz w:val="28"/>
          <w:szCs w:val="28"/>
        </w:rPr>
        <w:t>,</w:t>
      </w:r>
      <w:r w:rsidRPr="00AC6D3D">
        <w:rPr>
          <w:rFonts w:ascii="PT Astra Serif" w:hAnsi="PT Astra Serif"/>
          <w:b/>
          <w:sz w:val="28"/>
          <w:szCs w:val="28"/>
        </w:rPr>
        <w:t xml:space="preserve"> единовременных социальных</w:t>
      </w:r>
      <w:r>
        <w:rPr>
          <w:rFonts w:ascii="PT Astra Serif" w:hAnsi="PT Astra Serif"/>
          <w:b/>
          <w:sz w:val="28"/>
          <w:szCs w:val="28"/>
        </w:rPr>
        <w:t xml:space="preserve"> выплат</w:t>
      </w:r>
      <w:r w:rsidRPr="003C2866">
        <w:rPr>
          <w:rFonts w:ascii="PT Astra Serif" w:hAnsi="PT Astra Serif"/>
          <w:b/>
          <w:sz w:val="28"/>
          <w:szCs w:val="28"/>
        </w:rPr>
        <w:t>»</w:t>
      </w:r>
    </w:p>
    <w:p w:rsidR="006E0051" w:rsidRPr="003C2866" w:rsidRDefault="006E0051" w:rsidP="003C2866">
      <w:pPr>
        <w:pStyle w:val="NoSpacing"/>
        <w:jc w:val="both"/>
        <w:rPr>
          <w:rFonts w:ascii="PT Astra Serif" w:hAnsi="PT Astra Serif"/>
          <w:sz w:val="28"/>
          <w:szCs w:val="28"/>
        </w:rPr>
      </w:pPr>
    </w:p>
    <w:p w:rsidR="006E0051" w:rsidRPr="003C2866" w:rsidRDefault="006E0051" w:rsidP="003C2866">
      <w:pPr>
        <w:pStyle w:val="NoSpacing"/>
        <w:jc w:val="both"/>
        <w:rPr>
          <w:rFonts w:ascii="PT Astra Serif" w:hAnsi="PT Astra Serif"/>
          <w:sz w:val="28"/>
          <w:szCs w:val="28"/>
        </w:rPr>
      </w:pPr>
    </w:p>
    <w:p w:rsidR="006E0051" w:rsidRPr="003C2866" w:rsidRDefault="006E0051" w:rsidP="0046225A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C2866">
        <w:rPr>
          <w:rFonts w:ascii="PT Astra Serif" w:hAnsi="PT Astra Serif"/>
          <w:sz w:val="28"/>
          <w:szCs w:val="28"/>
        </w:rPr>
        <w:t xml:space="preserve">Принятие законопроекта потребует принятия постановления Правительства Ульяновской области «Об утверждении Положения о </w:t>
      </w:r>
      <w:r>
        <w:rPr>
          <w:rFonts w:ascii="PT Astra Serif" w:hAnsi="PT Astra Serif"/>
          <w:sz w:val="28"/>
          <w:szCs w:val="28"/>
        </w:rPr>
        <w:t>п</w:t>
      </w:r>
      <w:r w:rsidRPr="003C2866">
        <w:rPr>
          <w:rFonts w:ascii="PT Astra Serif" w:hAnsi="PT Astra Serif"/>
          <w:sz w:val="28"/>
          <w:szCs w:val="28"/>
        </w:rPr>
        <w:t xml:space="preserve">орядке </w:t>
      </w:r>
      <w:r w:rsidRPr="0046225A">
        <w:rPr>
          <w:rFonts w:ascii="PT Astra Serif" w:hAnsi="PT Astra Serif"/>
          <w:sz w:val="28"/>
          <w:szCs w:val="28"/>
        </w:rPr>
        <w:t>предоставлени</w:t>
      </w:r>
      <w:r>
        <w:rPr>
          <w:rFonts w:ascii="PT Astra Serif" w:hAnsi="PT Astra Serif"/>
          <w:sz w:val="28"/>
          <w:szCs w:val="28"/>
        </w:rPr>
        <w:t>я</w:t>
      </w:r>
      <w:r w:rsidRPr="0046225A">
        <w:rPr>
          <w:rFonts w:ascii="PT Astra Serif" w:hAnsi="PT Astra Serif"/>
          <w:sz w:val="28"/>
          <w:szCs w:val="28"/>
        </w:rPr>
        <w:t xml:space="preserve"> в 2020-2024 годах отдельным категориям граждан, получивших земельный участок в собственность бесплатно, единовременных социальных выплат</w:t>
      </w:r>
      <w:r w:rsidRPr="003C2866">
        <w:rPr>
          <w:rFonts w:ascii="PT Astra Serif" w:hAnsi="PT Astra Serif"/>
          <w:sz w:val="28"/>
          <w:szCs w:val="28"/>
        </w:rPr>
        <w:t>»</w:t>
      </w:r>
      <w:r>
        <w:rPr>
          <w:rFonts w:ascii="PT Astra Serif" w:hAnsi="PT Astra Serif"/>
          <w:sz w:val="28"/>
          <w:szCs w:val="28"/>
        </w:rPr>
        <w:t xml:space="preserve">, регламентирующего правила предоставления </w:t>
      </w:r>
      <w:r w:rsidRPr="0046225A">
        <w:rPr>
          <w:rFonts w:ascii="PT Astra Serif" w:hAnsi="PT Astra Serif"/>
          <w:sz w:val="28"/>
          <w:szCs w:val="28"/>
        </w:rPr>
        <w:t xml:space="preserve">отдельным категориям граждан, получивших земельный участок в собственность бесплатно </w:t>
      </w:r>
      <w:r>
        <w:rPr>
          <w:rFonts w:ascii="PT Astra Serif" w:hAnsi="PT Astra Serif"/>
          <w:sz w:val="28"/>
          <w:szCs w:val="28"/>
        </w:rPr>
        <w:t xml:space="preserve">единовременных социальных </w:t>
      </w:r>
      <w:r w:rsidRPr="004544C2">
        <w:rPr>
          <w:rFonts w:ascii="PT Astra Serif" w:hAnsi="PT Astra Serif"/>
          <w:sz w:val="28"/>
          <w:szCs w:val="28"/>
        </w:rPr>
        <w:t xml:space="preserve">выплат, включая перечень документов, необходимых для принятия решения об их назначении, или содержащихся в таких документах сведений, перечень оснований для принятия решений об отказе </w:t>
      </w:r>
      <w:r>
        <w:rPr>
          <w:rFonts w:ascii="PT Astra Serif" w:hAnsi="PT Astra Serif"/>
          <w:sz w:val="28"/>
          <w:szCs w:val="28"/>
        </w:rPr>
        <w:t xml:space="preserve">в </w:t>
      </w:r>
      <w:r w:rsidRPr="004544C2">
        <w:rPr>
          <w:rFonts w:ascii="PT Astra Serif" w:hAnsi="PT Astra Serif"/>
          <w:sz w:val="28"/>
          <w:szCs w:val="28"/>
        </w:rPr>
        <w:t>назначении выплат, а также пор</w:t>
      </w:r>
      <w:r>
        <w:rPr>
          <w:rFonts w:ascii="PT Astra Serif" w:hAnsi="PT Astra Serif"/>
          <w:sz w:val="28"/>
          <w:szCs w:val="28"/>
        </w:rPr>
        <w:t>ядок принятия указанных решений.</w:t>
      </w:r>
    </w:p>
    <w:p w:rsidR="006E0051" w:rsidRPr="003C2866" w:rsidRDefault="006E0051" w:rsidP="00BF5CFF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6E0051" w:rsidRPr="003C2866" w:rsidRDefault="006E0051" w:rsidP="00BF5CFF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6E0051" w:rsidRPr="003C2866" w:rsidRDefault="006E0051" w:rsidP="00BF5CFF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6E0051" w:rsidRDefault="006E0051" w:rsidP="006B4DDC">
      <w:pPr>
        <w:spacing w:after="0" w:line="360" w:lineRule="auto"/>
        <w:jc w:val="both"/>
        <w:rPr>
          <w:rFonts w:ascii="PT Astra Serif" w:hAnsi="PT Astra Serif"/>
          <w:sz w:val="28"/>
          <w:szCs w:val="28"/>
        </w:rPr>
      </w:pPr>
    </w:p>
    <w:p w:rsidR="006E0051" w:rsidRPr="003C2866" w:rsidRDefault="006E0051" w:rsidP="006B4DDC">
      <w:pPr>
        <w:spacing w:after="0" w:line="360" w:lineRule="auto"/>
        <w:jc w:val="both"/>
        <w:rPr>
          <w:rFonts w:ascii="PT Astra Serif" w:hAnsi="PT Astra Serif"/>
          <w:sz w:val="28"/>
          <w:szCs w:val="28"/>
        </w:rPr>
      </w:pPr>
    </w:p>
    <w:sectPr w:rsidR="006E0051" w:rsidRPr="003C2866" w:rsidSect="003E1EAE">
      <w:pgSz w:w="11906" w:h="16838"/>
      <w:pgMar w:top="1134" w:right="567" w:bottom="1134" w:left="1701" w:header="567" w:footer="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0051" w:rsidRDefault="006E0051" w:rsidP="00AD1D44">
      <w:pPr>
        <w:spacing w:after="0" w:line="240" w:lineRule="auto"/>
      </w:pPr>
      <w:r>
        <w:separator/>
      </w:r>
    </w:p>
  </w:endnote>
  <w:endnote w:type="continuationSeparator" w:id="0">
    <w:p w:rsidR="006E0051" w:rsidRDefault="006E0051" w:rsidP="00AD1D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0051" w:rsidRDefault="006E0051" w:rsidP="00AD1D44">
      <w:pPr>
        <w:spacing w:after="0" w:line="240" w:lineRule="auto"/>
      </w:pPr>
      <w:r>
        <w:separator/>
      </w:r>
    </w:p>
  </w:footnote>
  <w:footnote w:type="continuationSeparator" w:id="0">
    <w:p w:rsidR="006E0051" w:rsidRDefault="006E0051" w:rsidP="00AD1D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0051" w:rsidRPr="00AD1D44" w:rsidRDefault="006E0051">
    <w:pPr>
      <w:pStyle w:val="Header"/>
      <w:jc w:val="center"/>
      <w:rPr>
        <w:rFonts w:ascii="Times New Roman" w:hAnsi="Times New Roman"/>
        <w:sz w:val="28"/>
        <w:szCs w:val="28"/>
      </w:rPr>
    </w:pPr>
    <w:r w:rsidRPr="00AD1D44">
      <w:rPr>
        <w:rFonts w:ascii="Times New Roman" w:hAnsi="Times New Roman"/>
        <w:sz w:val="28"/>
        <w:szCs w:val="28"/>
      </w:rPr>
      <w:fldChar w:fldCharType="begin"/>
    </w:r>
    <w:r w:rsidRPr="00AD1D44">
      <w:rPr>
        <w:rFonts w:ascii="Times New Roman" w:hAnsi="Times New Roman"/>
        <w:sz w:val="28"/>
        <w:szCs w:val="28"/>
      </w:rPr>
      <w:instrText>PAGE   \* MERGEFORMAT</w:instrText>
    </w:r>
    <w:r w:rsidRPr="00AD1D44">
      <w:rPr>
        <w:rFonts w:ascii="Times New Roman" w:hAnsi="Times New Roman"/>
        <w:sz w:val="28"/>
        <w:szCs w:val="28"/>
      </w:rPr>
      <w:fldChar w:fldCharType="separate"/>
    </w:r>
    <w:r>
      <w:rPr>
        <w:rFonts w:ascii="Times New Roman" w:hAnsi="Times New Roman"/>
        <w:noProof/>
        <w:sz w:val="28"/>
        <w:szCs w:val="28"/>
      </w:rPr>
      <w:t>2</w:t>
    </w:r>
    <w:r w:rsidRPr="00AD1D44">
      <w:rPr>
        <w:rFonts w:ascii="Times New Roman" w:hAnsi="Times New Roman"/>
        <w:sz w:val="28"/>
        <w:szCs w:val="28"/>
      </w:rPr>
      <w:fldChar w:fldCharType="end"/>
    </w:r>
  </w:p>
  <w:p w:rsidR="006E0051" w:rsidRPr="00AD1D44" w:rsidRDefault="006E0051" w:rsidP="00AD1D4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C04663"/>
    <w:multiLevelType w:val="hybridMultilevel"/>
    <w:tmpl w:val="05CCC0C4"/>
    <w:lvl w:ilvl="0" w:tplc="EFA2C798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">
    <w:nsid w:val="163477B8"/>
    <w:multiLevelType w:val="hybridMultilevel"/>
    <w:tmpl w:val="4B80F30A"/>
    <w:lvl w:ilvl="0" w:tplc="E1308EE8">
      <w:start w:val="1"/>
      <w:numFmt w:val="decimal"/>
      <w:lvlText w:val="%1)"/>
      <w:lvlJc w:val="left"/>
      <w:pPr>
        <w:ind w:left="1428" w:hanging="360"/>
      </w:pPr>
      <w:rPr>
        <w:rFonts w:ascii="Times New Roman" w:hAnsi="Times New Roman" w:cs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2">
    <w:nsid w:val="212F46B9"/>
    <w:multiLevelType w:val="hybridMultilevel"/>
    <w:tmpl w:val="08004E3A"/>
    <w:lvl w:ilvl="0" w:tplc="E684DA08">
      <w:start w:val="1"/>
      <w:numFmt w:val="decimal"/>
      <w:lvlText w:val="%1."/>
      <w:lvlJc w:val="left"/>
      <w:pPr>
        <w:ind w:left="2125" w:hanging="141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22EA2C4D"/>
    <w:multiLevelType w:val="hybridMultilevel"/>
    <w:tmpl w:val="79808450"/>
    <w:lvl w:ilvl="0" w:tplc="2762327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2B1460D0"/>
    <w:multiLevelType w:val="hybridMultilevel"/>
    <w:tmpl w:val="524A411A"/>
    <w:lvl w:ilvl="0" w:tplc="540477DA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5">
    <w:nsid w:val="3719745A"/>
    <w:multiLevelType w:val="hybridMultilevel"/>
    <w:tmpl w:val="0E4617F0"/>
    <w:lvl w:ilvl="0" w:tplc="EB6656B0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6">
    <w:nsid w:val="40152C60"/>
    <w:multiLevelType w:val="hybridMultilevel"/>
    <w:tmpl w:val="9A74BD2E"/>
    <w:lvl w:ilvl="0" w:tplc="3C1EBDC2">
      <w:start w:val="1"/>
      <w:numFmt w:val="decimal"/>
      <w:lvlText w:val="%1."/>
      <w:lvlJc w:val="left"/>
      <w:pPr>
        <w:ind w:left="1069" w:hanging="360"/>
      </w:pPr>
      <w:rPr>
        <w:rFonts w:ascii="PT Astra Serif" w:eastAsia="Times New Roman" w:hAnsi="PT Astra Serif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>
    <w:nsid w:val="42E34B5B"/>
    <w:multiLevelType w:val="hybridMultilevel"/>
    <w:tmpl w:val="9FB8F68E"/>
    <w:lvl w:ilvl="0" w:tplc="A50A219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48B33402"/>
    <w:multiLevelType w:val="hybridMultilevel"/>
    <w:tmpl w:val="9B1E6BE4"/>
    <w:lvl w:ilvl="0" w:tplc="876E10F6">
      <w:start w:val="1"/>
      <w:numFmt w:val="decimal"/>
      <w:lvlText w:val="%1."/>
      <w:lvlJc w:val="left"/>
      <w:pPr>
        <w:ind w:left="1069" w:hanging="360"/>
      </w:pPr>
      <w:rPr>
        <w:rFonts w:ascii="PT Astra Serif" w:eastAsia="Times New Roman" w:hAnsi="PT Astra Serif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4AA02DFF"/>
    <w:multiLevelType w:val="hybridMultilevel"/>
    <w:tmpl w:val="E14840A2"/>
    <w:lvl w:ilvl="0" w:tplc="E1308EE8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>
    <w:nsid w:val="4E5435FE"/>
    <w:multiLevelType w:val="hybridMultilevel"/>
    <w:tmpl w:val="3CF294D2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1">
    <w:nsid w:val="4F6D5F9D"/>
    <w:multiLevelType w:val="hybridMultilevel"/>
    <w:tmpl w:val="C61E11E4"/>
    <w:lvl w:ilvl="0" w:tplc="61B4975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51531C1A"/>
    <w:multiLevelType w:val="hybridMultilevel"/>
    <w:tmpl w:val="B1242068"/>
    <w:lvl w:ilvl="0" w:tplc="49AEFCAA">
      <w:start w:val="1"/>
      <w:numFmt w:val="decimal"/>
      <w:lvlText w:val="%1."/>
      <w:lvlJc w:val="left"/>
      <w:pPr>
        <w:ind w:left="177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  <w:rPr>
        <w:rFonts w:cs="Times New Roman"/>
      </w:rPr>
    </w:lvl>
  </w:abstractNum>
  <w:abstractNum w:abstractNumId="13">
    <w:nsid w:val="555C7DFB"/>
    <w:multiLevelType w:val="hybridMultilevel"/>
    <w:tmpl w:val="99C830AC"/>
    <w:lvl w:ilvl="0" w:tplc="49AEFCA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4">
    <w:nsid w:val="66604FB8"/>
    <w:multiLevelType w:val="hybridMultilevel"/>
    <w:tmpl w:val="3D601CCE"/>
    <w:lvl w:ilvl="0" w:tplc="EEA4A894">
      <w:start w:val="1"/>
      <w:numFmt w:val="decimal"/>
      <w:lvlText w:val="%1)"/>
      <w:lvlJc w:val="left"/>
      <w:pPr>
        <w:ind w:left="2834" w:hanging="141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5">
    <w:nsid w:val="696E639C"/>
    <w:multiLevelType w:val="hybridMultilevel"/>
    <w:tmpl w:val="F1FCD938"/>
    <w:lvl w:ilvl="0" w:tplc="D894258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6">
    <w:nsid w:val="6BED2BEE"/>
    <w:multiLevelType w:val="hybridMultilevel"/>
    <w:tmpl w:val="1B9C764E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7">
    <w:nsid w:val="72074FAF"/>
    <w:multiLevelType w:val="hybridMultilevel"/>
    <w:tmpl w:val="30F20F2E"/>
    <w:lvl w:ilvl="0" w:tplc="C28C2CC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8">
    <w:nsid w:val="72B556CA"/>
    <w:multiLevelType w:val="hybridMultilevel"/>
    <w:tmpl w:val="8F065EB4"/>
    <w:lvl w:ilvl="0" w:tplc="E20803B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72F165E8"/>
    <w:multiLevelType w:val="hybridMultilevel"/>
    <w:tmpl w:val="248C5B32"/>
    <w:lvl w:ilvl="0" w:tplc="DAF6A51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0">
    <w:nsid w:val="74553F44"/>
    <w:multiLevelType w:val="hybridMultilevel"/>
    <w:tmpl w:val="E5D24BCA"/>
    <w:lvl w:ilvl="0" w:tplc="63CE2FD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1">
    <w:nsid w:val="752E4096"/>
    <w:multiLevelType w:val="hybridMultilevel"/>
    <w:tmpl w:val="D34467B2"/>
    <w:lvl w:ilvl="0" w:tplc="10C00496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2">
    <w:nsid w:val="75644620"/>
    <w:multiLevelType w:val="hybridMultilevel"/>
    <w:tmpl w:val="0A468E80"/>
    <w:lvl w:ilvl="0" w:tplc="63CE2FD8">
      <w:start w:val="1"/>
      <w:numFmt w:val="decimal"/>
      <w:lvlText w:val="%1)"/>
      <w:lvlJc w:val="left"/>
      <w:pPr>
        <w:ind w:left="1428" w:hanging="360"/>
      </w:pPr>
      <w:rPr>
        <w:rFonts w:cs="Times New Roman" w:hint="default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23">
    <w:nsid w:val="76561D9B"/>
    <w:multiLevelType w:val="hybridMultilevel"/>
    <w:tmpl w:val="8F6A38A0"/>
    <w:lvl w:ilvl="0" w:tplc="8196DD0C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4">
    <w:nsid w:val="7D950F5C"/>
    <w:multiLevelType w:val="hybridMultilevel"/>
    <w:tmpl w:val="CFF2FD68"/>
    <w:lvl w:ilvl="0" w:tplc="EEA4A894">
      <w:start w:val="1"/>
      <w:numFmt w:val="decimal"/>
      <w:lvlText w:val="%1)"/>
      <w:lvlJc w:val="left"/>
      <w:pPr>
        <w:ind w:left="2125" w:hanging="141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7FC50F29"/>
    <w:multiLevelType w:val="hybridMultilevel"/>
    <w:tmpl w:val="3B521922"/>
    <w:lvl w:ilvl="0" w:tplc="18A82DA4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20"/>
  </w:num>
  <w:num w:numId="2">
    <w:abstractNumId w:val="19"/>
  </w:num>
  <w:num w:numId="3">
    <w:abstractNumId w:val="1"/>
  </w:num>
  <w:num w:numId="4">
    <w:abstractNumId w:val="4"/>
  </w:num>
  <w:num w:numId="5">
    <w:abstractNumId w:val="22"/>
  </w:num>
  <w:num w:numId="6">
    <w:abstractNumId w:val="25"/>
  </w:num>
  <w:num w:numId="7">
    <w:abstractNumId w:val="23"/>
  </w:num>
  <w:num w:numId="8">
    <w:abstractNumId w:val="5"/>
  </w:num>
  <w:num w:numId="9">
    <w:abstractNumId w:val="18"/>
  </w:num>
  <w:num w:numId="10">
    <w:abstractNumId w:val="16"/>
  </w:num>
  <w:num w:numId="11">
    <w:abstractNumId w:val="9"/>
  </w:num>
  <w:num w:numId="12">
    <w:abstractNumId w:val="0"/>
  </w:num>
  <w:num w:numId="13">
    <w:abstractNumId w:val="13"/>
  </w:num>
  <w:num w:numId="14">
    <w:abstractNumId w:val="12"/>
  </w:num>
  <w:num w:numId="15">
    <w:abstractNumId w:val="11"/>
  </w:num>
  <w:num w:numId="16">
    <w:abstractNumId w:val="8"/>
  </w:num>
  <w:num w:numId="17">
    <w:abstractNumId w:val="17"/>
  </w:num>
  <w:num w:numId="18">
    <w:abstractNumId w:val="6"/>
  </w:num>
  <w:num w:numId="19">
    <w:abstractNumId w:val="15"/>
  </w:num>
  <w:num w:numId="20">
    <w:abstractNumId w:val="21"/>
  </w:num>
  <w:num w:numId="21">
    <w:abstractNumId w:val="10"/>
  </w:num>
  <w:num w:numId="22">
    <w:abstractNumId w:val="24"/>
  </w:num>
  <w:num w:numId="23">
    <w:abstractNumId w:val="14"/>
  </w:num>
  <w:num w:numId="24">
    <w:abstractNumId w:val="2"/>
  </w:num>
  <w:num w:numId="25">
    <w:abstractNumId w:val="7"/>
  </w:num>
  <w:num w:numId="2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46D9A"/>
    <w:rsid w:val="000012B7"/>
    <w:rsid w:val="00006CFD"/>
    <w:rsid w:val="00021C74"/>
    <w:rsid w:val="0006617A"/>
    <w:rsid w:val="000711F0"/>
    <w:rsid w:val="00082624"/>
    <w:rsid w:val="00083192"/>
    <w:rsid w:val="00096464"/>
    <w:rsid w:val="000D261F"/>
    <w:rsid w:val="000D51BF"/>
    <w:rsid w:val="000E1BF5"/>
    <w:rsid w:val="000E5B24"/>
    <w:rsid w:val="000E79C7"/>
    <w:rsid w:val="00102D2C"/>
    <w:rsid w:val="001112F0"/>
    <w:rsid w:val="00111E93"/>
    <w:rsid w:val="001146B2"/>
    <w:rsid w:val="0011483B"/>
    <w:rsid w:val="00115507"/>
    <w:rsid w:val="0011685F"/>
    <w:rsid w:val="00116C8D"/>
    <w:rsid w:val="0012461D"/>
    <w:rsid w:val="00145C3D"/>
    <w:rsid w:val="00161CF5"/>
    <w:rsid w:val="00170FDA"/>
    <w:rsid w:val="001849DD"/>
    <w:rsid w:val="001A3978"/>
    <w:rsid w:val="001B0A99"/>
    <w:rsid w:val="001B7E01"/>
    <w:rsid w:val="001D5550"/>
    <w:rsid w:val="001D6E40"/>
    <w:rsid w:val="00200F76"/>
    <w:rsid w:val="00204DA6"/>
    <w:rsid w:val="00213BB5"/>
    <w:rsid w:val="0021642F"/>
    <w:rsid w:val="00220E99"/>
    <w:rsid w:val="00231B71"/>
    <w:rsid w:val="00235E50"/>
    <w:rsid w:val="00243BD2"/>
    <w:rsid w:val="002548ED"/>
    <w:rsid w:val="00275153"/>
    <w:rsid w:val="00281AF5"/>
    <w:rsid w:val="002B0F3D"/>
    <w:rsid w:val="002D2AE2"/>
    <w:rsid w:val="002E469D"/>
    <w:rsid w:val="00301B8A"/>
    <w:rsid w:val="003117DB"/>
    <w:rsid w:val="00312365"/>
    <w:rsid w:val="00315CAA"/>
    <w:rsid w:val="00317F06"/>
    <w:rsid w:val="0032563B"/>
    <w:rsid w:val="00332B03"/>
    <w:rsid w:val="00333A61"/>
    <w:rsid w:val="00342E2B"/>
    <w:rsid w:val="00353A4F"/>
    <w:rsid w:val="00372123"/>
    <w:rsid w:val="00374123"/>
    <w:rsid w:val="00394985"/>
    <w:rsid w:val="003A265E"/>
    <w:rsid w:val="003A47DF"/>
    <w:rsid w:val="003B1F22"/>
    <w:rsid w:val="003B2394"/>
    <w:rsid w:val="003B5A42"/>
    <w:rsid w:val="003B7E67"/>
    <w:rsid w:val="003C2866"/>
    <w:rsid w:val="003D74A6"/>
    <w:rsid w:val="003E1EAE"/>
    <w:rsid w:val="003E294E"/>
    <w:rsid w:val="003F11AF"/>
    <w:rsid w:val="003F2991"/>
    <w:rsid w:val="003F2C80"/>
    <w:rsid w:val="00426066"/>
    <w:rsid w:val="00443632"/>
    <w:rsid w:val="004468D5"/>
    <w:rsid w:val="00452463"/>
    <w:rsid w:val="004544C2"/>
    <w:rsid w:val="0046225A"/>
    <w:rsid w:val="00462461"/>
    <w:rsid w:val="00470302"/>
    <w:rsid w:val="0048201D"/>
    <w:rsid w:val="004B7FE6"/>
    <w:rsid w:val="004C49F9"/>
    <w:rsid w:val="004C5703"/>
    <w:rsid w:val="004E24A5"/>
    <w:rsid w:val="004F01F6"/>
    <w:rsid w:val="00516FD9"/>
    <w:rsid w:val="005232A9"/>
    <w:rsid w:val="005441EB"/>
    <w:rsid w:val="00555EC5"/>
    <w:rsid w:val="005702CF"/>
    <w:rsid w:val="00575852"/>
    <w:rsid w:val="00583685"/>
    <w:rsid w:val="005A31A6"/>
    <w:rsid w:val="005A7768"/>
    <w:rsid w:val="005C3303"/>
    <w:rsid w:val="005E6D32"/>
    <w:rsid w:val="00603C44"/>
    <w:rsid w:val="00605BF0"/>
    <w:rsid w:val="00610D0A"/>
    <w:rsid w:val="00613ADD"/>
    <w:rsid w:val="00654EA0"/>
    <w:rsid w:val="00670C86"/>
    <w:rsid w:val="00695076"/>
    <w:rsid w:val="006A1647"/>
    <w:rsid w:val="006A4AAD"/>
    <w:rsid w:val="006A53C7"/>
    <w:rsid w:val="006B4DDC"/>
    <w:rsid w:val="006D7AD0"/>
    <w:rsid w:val="006E0051"/>
    <w:rsid w:val="006F12B4"/>
    <w:rsid w:val="00717F4A"/>
    <w:rsid w:val="00720C59"/>
    <w:rsid w:val="00720FEE"/>
    <w:rsid w:val="00722337"/>
    <w:rsid w:val="00733565"/>
    <w:rsid w:val="00755CC4"/>
    <w:rsid w:val="00767F7A"/>
    <w:rsid w:val="00793DD8"/>
    <w:rsid w:val="00796789"/>
    <w:rsid w:val="007B6B1D"/>
    <w:rsid w:val="007B7D01"/>
    <w:rsid w:val="007F0635"/>
    <w:rsid w:val="007F6177"/>
    <w:rsid w:val="008113D9"/>
    <w:rsid w:val="0082618D"/>
    <w:rsid w:val="0082733E"/>
    <w:rsid w:val="00837130"/>
    <w:rsid w:val="008475F8"/>
    <w:rsid w:val="00853B9A"/>
    <w:rsid w:val="00860184"/>
    <w:rsid w:val="00864A4C"/>
    <w:rsid w:val="0086544C"/>
    <w:rsid w:val="008723D2"/>
    <w:rsid w:val="0087442E"/>
    <w:rsid w:val="008820F6"/>
    <w:rsid w:val="008932A4"/>
    <w:rsid w:val="008A0C03"/>
    <w:rsid w:val="008C59CB"/>
    <w:rsid w:val="008D4E16"/>
    <w:rsid w:val="00920971"/>
    <w:rsid w:val="00942F15"/>
    <w:rsid w:val="00943EE1"/>
    <w:rsid w:val="00946D9A"/>
    <w:rsid w:val="00965464"/>
    <w:rsid w:val="00970F50"/>
    <w:rsid w:val="00973338"/>
    <w:rsid w:val="00975CEF"/>
    <w:rsid w:val="00982136"/>
    <w:rsid w:val="00991A1B"/>
    <w:rsid w:val="0099704A"/>
    <w:rsid w:val="009A4253"/>
    <w:rsid w:val="009A5DBE"/>
    <w:rsid w:val="009B6642"/>
    <w:rsid w:val="009C3D7F"/>
    <w:rsid w:val="009C72DF"/>
    <w:rsid w:val="009D46A6"/>
    <w:rsid w:val="009D6492"/>
    <w:rsid w:val="009E08F0"/>
    <w:rsid w:val="009E6BBF"/>
    <w:rsid w:val="009F0971"/>
    <w:rsid w:val="009F32BB"/>
    <w:rsid w:val="009F3B1D"/>
    <w:rsid w:val="00A161C4"/>
    <w:rsid w:val="00A16B3F"/>
    <w:rsid w:val="00A262C3"/>
    <w:rsid w:val="00A3544A"/>
    <w:rsid w:val="00A4425A"/>
    <w:rsid w:val="00A4719C"/>
    <w:rsid w:val="00A50934"/>
    <w:rsid w:val="00A51351"/>
    <w:rsid w:val="00A559FB"/>
    <w:rsid w:val="00A56887"/>
    <w:rsid w:val="00A77770"/>
    <w:rsid w:val="00A81B8F"/>
    <w:rsid w:val="00A84052"/>
    <w:rsid w:val="00A97DC2"/>
    <w:rsid w:val="00AA469E"/>
    <w:rsid w:val="00AB4D8D"/>
    <w:rsid w:val="00AC6D3D"/>
    <w:rsid w:val="00AD1D44"/>
    <w:rsid w:val="00AF6360"/>
    <w:rsid w:val="00B01301"/>
    <w:rsid w:val="00B04739"/>
    <w:rsid w:val="00B1569C"/>
    <w:rsid w:val="00B56117"/>
    <w:rsid w:val="00B56DD5"/>
    <w:rsid w:val="00B65F60"/>
    <w:rsid w:val="00B66004"/>
    <w:rsid w:val="00B66E4D"/>
    <w:rsid w:val="00B83EFC"/>
    <w:rsid w:val="00B868D9"/>
    <w:rsid w:val="00B8742B"/>
    <w:rsid w:val="00BA49A9"/>
    <w:rsid w:val="00BA777F"/>
    <w:rsid w:val="00BA7F8C"/>
    <w:rsid w:val="00BB0632"/>
    <w:rsid w:val="00BB7488"/>
    <w:rsid w:val="00BC1367"/>
    <w:rsid w:val="00BC6B15"/>
    <w:rsid w:val="00BE6D7C"/>
    <w:rsid w:val="00BE7A97"/>
    <w:rsid w:val="00BF5CFF"/>
    <w:rsid w:val="00C30B18"/>
    <w:rsid w:val="00C32E8F"/>
    <w:rsid w:val="00C34F10"/>
    <w:rsid w:val="00C46867"/>
    <w:rsid w:val="00C54D7B"/>
    <w:rsid w:val="00C74733"/>
    <w:rsid w:val="00C842B1"/>
    <w:rsid w:val="00C9650A"/>
    <w:rsid w:val="00C97FC9"/>
    <w:rsid w:val="00CA57DD"/>
    <w:rsid w:val="00CA6B2F"/>
    <w:rsid w:val="00CB435A"/>
    <w:rsid w:val="00CB69E2"/>
    <w:rsid w:val="00CD412B"/>
    <w:rsid w:val="00CD49B9"/>
    <w:rsid w:val="00CE2B25"/>
    <w:rsid w:val="00CF311D"/>
    <w:rsid w:val="00CF480A"/>
    <w:rsid w:val="00D069DB"/>
    <w:rsid w:val="00D06F27"/>
    <w:rsid w:val="00D12D4F"/>
    <w:rsid w:val="00D17C9F"/>
    <w:rsid w:val="00D32F61"/>
    <w:rsid w:val="00D400A4"/>
    <w:rsid w:val="00D4057E"/>
    <w:rsid w:val="00D4209A"/>
    <w:rsid w:val="00D423D9"/>
    <w:rsid w:val="00D4369B"/>
    <w:rsid w:val="00D466FC"/>
    <w:rsid w:val="00D5253C"/>
    <w:rsid w:val="00D63C93"/>
    <w:rsid w:val="00D65631"/>
    <w:rsid w:val="00D848E1"/>
    <w:rsid w:val="00DA215F"/>
    <w:rsid w:val="00DA5E32"/>
    <w:rsid w:val="00DC2635"/>
    <w:rsid w:val="00E01A4A"/>
    <w:rsid w:val="00E03BE3"/>
    <w:rsid w:val="00E073F4"/>
    <w:rsid w:val="00E10DE0"/>
    <w:rsid w:val="00E14620"/>
    <w:rsid w:val="00E2757F"/>
    <w:rsid w:val="00E4709D"/>
    <w:rsid w:val="00E532CB"/>
    <w:rsid w:val="00E71717"/>
    <w:rsid w:val="00E750EB"/>
    <w:rsid w:val="00E813AD"/>
    <w:rsid w:val="00E90B28"/>
    <w:rsid w:val="00E95183"/>
    <w:rsid w:val="00EA530D"/>
    <w:rsid w:val="00EC390F"/>
    <w:rsid w:val="00ED19E2"/>
    <w:rsid w:val="00ED7E47"/>
    <w:rsid w:val="00EE2804"/>
    <w:rsid w:val="00EE63FE"/>
    <w:rsid w:val="00EF45D4"/>
    <w:rsid w:val="00F1054E"/>
    <w:rsid w:val="00F133D8"/>
    <w:rsid w:val="00F155A0"/>
    <w:rsid w:val="00F2167E"/>
    <w:rsid w:val="00F53085"/>
    <w:rsid w:val="00F5504C"/>
    <w:rsid w:val="00F6391A"/>
    <w:rsid w:val="00F7676E"/>
    <w:rsid w:val="00F810A1"/>
    <w:rsid w:val="00F81A47"/>
    <w:rsid w:val="00F86A26"/>
    <w:rsid w:val="00F9574F"/>
    <w:rsid w:val="00F96367"/>
    <w:rsid w:val="00FC2CAE"/>
    <w:rsid w:val="00FD1ACB"/>
    <w:rsid w:val="00FD3ACC"/>
    <w:rsid w:val="00FE6C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6367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D63C9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AD1D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AD1D44"/>
    <w:rPr>
      <w:rFonts w:cs="Times New Roman"/>
    </w:rPr>
  </w:style>
  <w:style w:type="paragraph" w:styleId="Footer">
    <w:name w:val="footer"/>
    <w:basedOn w:val="Normal"/>
    <w:link w:val="FooterChar"/>
    <w:uiPriority w:val="99"/>
    <w:rsid w:val="00AD1D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AD1D44"/>
    <w:rPr>
      <w:rFonts w:cs="Times New Roman"/>
    </w:rPr>
  </w:style>
  <w:style w:type="paragraph" w:customStyle="1" w:styleId="ConsPlusNormal">
    <w:name w:val="ConsPlusNormal"/>
    <w:uiPriority w:val="99"/>
    <w:rsid w:val="00AB4D8D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82618D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2618D"/>
    <w:rPr>
      <w:rFonts w:ascii="Tahoma" w:hAnsi="Tahoma" w:cs="Times New Roman"/>
      <w:sz w:val="16"/>
    </w:rPr>
  </w:style>
  <w:style w:type="paragraph" w:customStyle="1" w:styleId="ConsPlusTitle">
    <w:name w:val="ConsPlusTitle"/>
    <w:uiPriority w:val="99"/>
    <w:rsid w:val="00D400A4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styleId="NoSpacing">
    <w:name w:val="No Spacing"/>
    <w:uiPriority w:val="99"/>
    <w:qFormat/>
    <w:rsid w:val="00315CAA"/>
    <w:rPr>
      <w:lang w:eastAsia="en-US"/>
    </w:rPr>
  </w:style>
  <w:style w:type="table" w:styleId="TableGrid">
    <w:name w:val="Table Grid"/>
    <w:basedOn w:val="TableNormal"/>
    <w:uiPriority w:val="99"/>
    <w:rsid w:val="00796789"/>
    <w:rPr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610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0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7</Pages>
  <Words>1289</Words>
  <Characters>7348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subject/>
  <dc:creator>Барабанова Светлана Олеговна</dc:creator>
  <cp:keywords/>
  <dc:description/>
  <cp:lastModifiedBy>user</cp:lastModifiedBy>
  <cp:revision>3</cp:revision>
  <cp:lastPrinted>2019-09-17T05:57:00Z</cp:lastPrinted>
  <dcterms:created xsi:type="dcterms:W3CDTF">2019-09-17T05:59:00Z</dcterms:created>
  <dcterms:modified xsi:type="dcterms:W3CDTF">2019-09-17T07:13:00Z</dcterms:modified>
</cp:coreProperties>
</file>