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8"/>
          <w:tab w:val="center" w:pos="5144" w:leader="none"/>
        </w:tabs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tabs>
          <w:tab w:val="clear" w:pos="708"/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«О внесении изменений в статью 2 </w:t>
      </w:r>
      <w:r>
        <w:rPr>
          <w:rFonts w:cs="Times New Roman" w:ascii="Times New Roman" w:hAnsi="Times New Roman"/>
          <w:b/>
          <w:sz w:val="28"/>
          <w:szCs w:val="28"/>
        </w:rPr>
        <w:t>З</w:t>
      </w:r>
      <w:r>
        <w:rPr>
          <w:rFonts w:cs="Times New Roman" w:ascii="Times New Roman" w:hAnsi="Times New Roman"/>
          <w:b/>
          <w:sz w:val="28"/>
          <w:szCs w:val="28"/>
        </w:rPr>
        <w:t xml:space="preserve">акона Ульяновской области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О перечне должностных лиц исполнительных органов государственной власти Ульяновской области, уполномоченных составлять протоколы                         об отдельных административных правонарушениях, предусмотренных Кодексом Российской Федерации об административных правонарушениях</w:t>
      </w:r>
      <w:r>
        <w:rPr>
          <w:rFonts w:cs="Times New Roman" w:ascii="Times New Roman" w:hAnsi="Times New Roman"/>
          <w:b/>
          <w:sz w:val="28"/>
          <w:szCs w:val="28"/>
        </w:rPr>
        <w:t xml:space="preserve">» </w:t>
      </w:r>
    </w:p>
    <w:p>
      <w:pPr>
        <w:pStyle w:val="ConsPlusTitle"/>
        <w:ind w:right="0" w:firstLine="709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b w:val="false"/>
          <w:bCs w:val="false"/>
          <w:sz w:val="28"/>
          <w:szCs w:val="28"/>
        </w:rPr>
        <w:t xml:space="preserve">Принятие закона Ульяновской области </w:t>
      </w:r>
      <w:r>
        <w:rPr>
          <w:rFonts w:cs="Times New Roman"/>
          <w:b w:val="false"/>
          <w:bCs w:val="false"/>
          <w:sz w:val="28"/>
          <w:szCs w:val="28"/>
        </w:rPr>
        <w:t>«</w:t>
      </w:r>
      <w:r>
        <w:rPr>
          <w:rFonts w:cs="Times New Roman"/>
          <w:b w:val="false"/>
          <w:bCs w:val="false"/>
          <w:sz w:val="28"/>
          <w:szCs w:val="28"/>
        </w:rPr>
        <w:t xml:space="preserve">О внесении изменений в статью   2 </w:t>
      </w:r>
      <w:r>
        <w:rPr>
          <w:rFonts w:cs="Times New Roman"/>
          <w:b w:val="false"/>
          <w:bCs w:val="false"/>
          <w:sz w:val="28"/>
          <w:szCs w:val="28"/>
        </w:rPr>
        <w:t>З</w:t>
      </w:r>
      <w:r>
        <w:rPr>
          <w:rFonts w:cs="Times New Roman"/>
          <w:b w:val="false"/>
          <w:bCs w:val="false"/>
          <w:sz w:val="28"/>
          <w:szCs w:val="28"/>
        </w:rPr>
        <w:t xml:space="preserve">акона Ульяновской области </w:t>
      </w:r>
      <w:r>
        <w:rPr>
          <w:rFonts w:eastAsia="Times New Roman" w:cs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sz w:val="28"/>
          <w:szCs w:val="28"/>
        </w:rPr>
        <w:t>«</w:t>
      </w:r>
      <w:r>
        <w:rPr>
          <w:rFonts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</w:t>
      </w:r>
      <w:r>
        <w:rPr>
          <w:rFonts w:cs="Times New Roman"/>
          <w:b w:val="false"/>
          <w:bCs w:val="false"/>
          <w:sz w:val="28"/>
          <w:szCs w:val="28"/>
        </w:rPr>
        <w:t>» н</w:t>
      </w:r>
      <w:r>
        <w:rPr>
          <w:rFonts w:eastAsia="Calibri" w:cs="Times New Roman" w:eastAsiaTheme="minorHAnsi"/>
          <w:b w:val="false"/>
          <w:bCs w:val="false"/>
          <w:sz w:val="28"/>
          <w:szCs w:val="28"/>
          <w:lang w:eastAsia="en-US"/>
        </w:rPr>
        <w:t>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Style18"/>
        <w:spacing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>Министр природы и цикличной</w:t>
      </w:r>
    </w:p>
    <w:p>
      <w:pPr>
        <w:pStyle w:val="Style18"/>
        <w:spacing w:lineRule="auto" w:line="240" w:before="0" w:after="0"/>
        <w:rPr/>
      </w:pPr>
      <w:r>
        <w:rPr>
          <w:rFonts w:cs="Times New Roman"/>
          <w:bCs/>
          <w:sz w:val="28"/>
          <w:szCs w:val="28"/>
        </w:rPr>
        <w:t>экономики  Ульяновской области                                                         Д.В.Федоров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LibreOffice/6.1.3.2$Linux_X86_64 LibreOffice_project/10$Build-2</Application>
  <Pages>1</Pages>
  <Words>111</Words>
  <Characters>943</Characters>
  <CharactersWithSpaces>1136</CharactersWithSpaces>
  <Paragraphs>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2019-02-27T12:12:37Z</cp:lastPrinted>
  <dcterms:modified xsi:type="dcterms:W3CDTF">2019-02-27T12:12:40Z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