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D4FEA" w14:textId="77777777" w:rsidR="00B6676B" w:rsidRDefault="00B6676B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94B68E9" w14:textId="10DA01A2" w:rsidR="003C6C53" w:rsidRPr="00327CBB" w:rsidRDefault="003C6C53" w:rsidP="00207D45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27CBB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6A3583DD" w14:textId="23F1D1A8" w:rsidR="008C7D2D" w:rsidRPr="00327CBB" w:rsidRDefault="003C6C53" w:rsidP="00207D45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327CBB">
        <w:rPr>
          <w:rFonts w:ascii="PT Astra Serif" w:hAnsi="PT Astra Serif"/>
          <w:b/>
          <w:bCs/>
          <w:sz w:val="28"/>
          <w:szCs w:val="28"/>
        </w:rPr>
        <w:t xml:space="preserve">к проекту </w:t>
      </w:r>
      <w:bookmarkStart w:id="0" w:name="_Hlk124760381"/>
      <w:r w:rsidRPr="00327CBB"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14:paraId="4F2FE984" w14:textId="25777C95" w:rsidR="003C6C53" w:rsidRPr="00327CBB" w:rsidRDefault="003C6C53" w:rsidP="00D006AE">
      <w:pPr>
        <w:pStyle w:val="2"/>
        <w:spacing w:before="0"/>
        <w:jc w:val="center"/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</w:pPr>
      <w:r w:rsidRPr="00327CBB">
        <w:rPr>
          <w:rFonts w:ascii="PT Astra Serif" w:hAnsi="PT Astra Serif"/>
          <w:color w:val="auto"/>
          <w:sz w:val="28"/>
          <w:szCs w:val="28"/>
        </w:rPr>
        <w:t>«</w:t>
      </w:r>
      <w:r w:rsidR="0073227F" w:rsidRPr="0073227F">
        <w:rPr>
          <w:rFonts w:ascii="PT Astra Serif" w:eastAsia="Times New Roman" w:hAnsi="PT Astra Serif" w:cs="Times New Roman"/>
          <w:b/>
          <w:color w:val="auto"/>
          <w:kern w:val="0"/>
          <w:sz w:val="28"/>
          <w:szCs w:val="28"/>
        </w:rPr>
        <w:t>О внесении изменений в Закон Ульяновской области «О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</w:t>
      </w:r>
      <w:r w:rsidR="00D006AE" w:rsidRPr="00327CBB">
        <w:rPr>
          <w:rFonts w:ascii="PT Astra Serif" w:eastAsia="Times New Roman" w:hAnsi="PT Astra Serif" w:cs="Times New Roman"/>
          <w:b/>
          <w:bCs/>
          <w:color w:val="auto"/>
          <w:kern w:val="0"/>
          <w:sz w:val="28"/>
          <w:szCs w:val="28"/>
        </w:rPr>
        <w:t>»</w:t>
      </w:r>
    </w:p>
    <w:p w14:paraId="24B3F392" w14:textId="2971DABC" w:rsidR="007823C9" w:rsidRDefault="007823C9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0FE137C4" w14:textId="77777777" w:rsidR="00327CBB" w:rsidRPr="00327CBB" w:rsidRDefault="00327CBB" w:rsidP="00B66D32">
      <w:pPr>
        <w:widowControl/>
        <w:suppressAutoHyphens w:val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bookmarkEnd w:id="0"/>
    <w:p w14:paraId="6FAD8BD8" w14:textId="11075A78" w:rsidR="00B66D32" w:rsidRPr="00327CBB" w:rsidRDefault="00B66D32" w:rsidP="002458DD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Проект закона Ульяновской области «</w:t>
      </w:r>
      <w:r w:rsidR="0073227F" w:rsidRPr="0073227F">
        <w:rPr>
          <w:rFonts w:ascii="PT Astra Serif" w:eastAsia="Times New Roman" w:hAnsi="PT Astra Serif"/>
          <w:kern w:val="0"/>
          <w:sz w:val="28"/>
          <w:szCs w:val="28"/>
          <w:lang w:eastAsia="ar-SA"/>
        </w:rPr>
        <w:t xml:space="preserve">О внесении изменений в Закон </w:t>
      </w:r>
      <w:r w:rsidR="00B6676B">
        <w:rPr>
          <w:rFonts w:ascii="PT Astra Serif" w:eastAsia="Times New Roman" w:hAnsi="PT Astra Serif"/>
          <w:kern w:val="0"/>
          <w:sz w:val="28"/>
          <w:szCs w:val="28"/>
          <w:lang w:eastAsia="ar-SA"/>
        </w:rPr>
        <w:br/>
      </w:r>
      <w:r w:rsidR="0073227F" w:rsidRPr="0073227F">
        <w:rPr>
          <w:rFonts w:ascii="PT Astra Serif" w:eastAsia="Times New Roman" w:hAnsi="PT Astra Serif"/>
          <w:kern w:val="0"/>
          <w:sz w:val="28"/>
          <w:szCs w:val="28"/>
          <w:lang w:eastAsia="ar-SA"/>
        </w:rPr>
        <w:t xml:space="preserve">Ульяновской области «О правовом регулировании некоторых вопросов </w:t>
      </w:r>
      <w:r w:rsidR="00B6676B">
        <w:rPr>
          <w:rFonts w:ascii="PT Astra Serif" w:eastAsia="Times New Roman" w:hAnsi="PT Astra Serif"/>
          <w:kern w:val="0"/>
          <w:sz w:val="28"/>
          <w:szCs w:val="28"/>
          <w:lang w:eastAsia="ar-SA"/>
        </w:rPr>
        <w:br/>
      </w:r>
      <w:r w:rsidR="0073227F" w:rsidRPr="0073227F">
        <w:rPr>
          <w:rFonts w:ascii="PT Astra Serif" w:eastAsia="Times New Roman" w:hAnsi="PT Astra Serif"/>
          <w:kern w:val="0"/>
          <w:sz w:val="28"/>
          <w:szCs w:val="28"/>
          <w:lang w:eastAsia="ar-SA"/>
        </w:rPr>
        <w:t>представления сведений о доходах, расходах, об имуществе и обязательствах имущественного характера отдельных категорий лиц</w:t>
      </w:r>
      <w:r w:rsidRPr="00327CBB">
        <w:rPr>
          <w:rFonts w:ascii="PT Astra Serif" w:hAnsi="PT Astra Serif"/>
          <w:sz w:val="28"/>
          <w:szCs w:val="28"/>
        </w:rPr>
        <w:t xml:space="preserve">» подготовлен </w:t>
      </w:r>
      <w:r w:rsidR="00B6676B">
        <w:rPr>
          <w:rFonts w:ascii="PT Astra Serif" w:hAnsi="PT Astra Serif"/>
          <w:sz w:val="28"/>
          <w:szCs w:val="28"/>
        </w:rPr>
        <w:br/>
      </w:r>
      <w:r w:rsidRPr="00327CBB">
        <w:rPr>
          <w:rFonts w:ascii="PT Astra Serif" w:hAnsi="PT Astra Serif"/>
          <w:sz w:val="28"/>
          <w:szCs w:val="28"/>
        </w:rPr>
        <w:t xml:space="preserve">во исполнение </w:t>
      </w:r>
      <w:r w:rsidR="00652746" w:rsidRPr="00327CBB">
        <w:rPr>
          <w:rFonts w:ascii="PT Astra Serif" w:hAnsi="PT Astra Serif"/>
          <w:sz w:val="28"/>
          <w:szCs w:val="28"/>
        </w:rPr>
        <w:t>Ф</w:t>
      </w:r>
      <w:r w:rsidRPr="00327CBB">
        <w:rPr>
          <w:rFonts w:ascii="PT Astra Serif" w:hAnsi="PT Astra Serif"/>
          <w:sz w:val="28"/>
          <w:szCs w:val="28"/>
        </w:rPr>
        <w:t xml:space="preserve">едерального закона </w:t>
      </w:r>
      <w:r w:rsidR="00D006AE" w:rsidRPr="00327CBB">
        <w:rPr>
          <w:rFonts w:ascii="PT Astra Serif" w:hAnsi="PT Astra Serif"/>
          <w:sz w:val="28"/>
          <w:szCs w:val="28"/>
        </w:rPr>
        <w:t xml:space="preserve">от </w:t>
      </w:r>
      <w:r w:rsidR="00652746" w:rsidRPr="00327CBB">
        <w:rPr>
          <w:rFonts w:ascii="PT Astra Serif" w:hAnsi="PT Astra Serif"/>
          <w:sz w:val="28"/>
          <w:szCs w:val="28"/>
        </w:rPr>
        <w:t>06.02.</w:t>
      </w:r>
      <w:r w:rsidR="00D006AE" w:rsidRPr="00327CBB">
        <w:rPr>
          <w:rFonts w:ascii="PT Astra Serif" w:hAnsi="PT Astra Serif"/>
          <w:sz w:val="28"/>
          <w:szCs w:val="28"/>
        </w:rPr>
        <w:t xml:space="preserve">2023 № 12-ФЗ </w:t>
      </w:r>
      <w:r w:rsidRPr="00327CBB">
        <w:rPr>
          <w:rFonts w:ascii="PT Astra Serif" w:hAnsi="PT Astra Serif"/>
          <w:sz w:val="28"/>
          <w:szCs w:val="28"/>
        </w:rPr>
        <w:t xml:space="preserve">«О внесении </w:t>
      </w:r>
      <w:r w:rsidR="004137F5">
        <w:rPr>
          <w:rFonts w:ascii="PT Astra Serif" w:hAnsi="PT Astra Serif"/>
          <w:sz w:val="28"/>
          <w:szCs w:val="28"/>
        </w:rPr>
        <w:br/>
      </w:r>
      <w:r w:rsidR="00D006AE" w:rsidRPr="00327CBB">
        <w:rPr>
          <w:rFonts w:ascii="PT Astra Serif" w:hAnsi="PT Astra Serif"/>
          <w:sz w:val="28"/>
          <w:szCs w:val="28"/>
        </w:rPr>
        <w:t xml:space="preserve">в Федеральный закон «Об общих принципах организации публичной власти </w:t>
      </w:r>
      <w:r w:rsidR="004137F5">
        <w:rPr>
          <w:rFonts w:ascii="PT Astra Serif" w:hAnsi="PT Astra Serif"/>
          <w:sz w:val="28"/>
          <w:szCs w:val="28"/>
        </w:rPr>
        <w:br/>
      </w:r>
      <w:r w:rsidR="00D006AE" w:rsidRPr="00327CBB">
        <w:rPr>
          <w:rFonts w:ascii="PT Astra Serif" w:hAnsi="PT Astra Serif"/>
          <w:sz w:val="28"/>
          <w:szCs w:val="28"/>
        </w:rPr>
        <w:t>в субъектах Российской Федерации</w:t>
      </w:r>
      <w:r w:rsidRPr="00327CBB">
        <w:rPr>
          <w:rFonts w:ascii="PT Astra Serif" w:hAnsi="PT Astra Serif"/>
          <w:sz w:val="28"/>
          <w:szCs w:val="28"/>
        </w:rPr>
        <w:t>»</w:t>
      </w:r>
      <w:r w:rsidR="00D006AE" w:rsidRPr="00327CBB">
        <w:rPr>
          <w:rFonts w:ascii="PT Astra Serif" w:hAnsi="PT Astra Serif"/>
          <w:sz w:val="28"/>
          <w:szCs w:val="28"/>
        </w:rPr>
        <w:t xml:space="preserve"> и отдельные законодательные акт</w:t>
      </w:r>
      <w:r w:rsidR="00EC5501" w:rsidRPr="00327CBB">
        <w:rPr>
          <w:rFonts w:ascii="PT Astra Serif" w:hAnsi="PT Astra Serif"/>
          <w:sz w:val="28"/>
          <w:szCs w:val="28"/>
        </w:rPr>
        <w:t xml:space="preserve">ы </w:t>
      </w:r>
      <w:r w:rsidR="008D2DE5">
        <w:rPr>
          <w:rFonts w:ascii="PT Astra Serif" w:hAnsi="PT Astra Serif"/>
          <w:sz w:val="28"/>
          <w:szCs w:val="28"/>
        </w:rPr>
        <w:br/>
      </w:r>
      <w:r w:rsidR="00EC5501" w:rsidRPr="00327CBB">
        <w:rPr>
          <w:rFonts w:ascii="PT Astra Serif" w:hAnsi="PT Astra Serif"/>
          <w:sz w:val="28"/>
          <w:szCs w:val="28"/>
        </w:rPr>
        <w:t>Российской Федерации</w:t>
      </w:r>
      <w:r w:rsidRPr="00327CBB">
        <w:rPr>
          <w:rFonts w:ascii="PT Astra Serif" w:hAnsi="PT Astra Serif"/>
          <w:sz w:val="28"/>
          <w:szCs w:val="28"/>
        </w:rPr>
        <w:t xml:space="preserve"> (далее – проект закона).</w:t>
      </w:r>
    </w:p>
    <w:p w14:paraId="03BF3ABA" w14:textId="142B014E" w:rsidR="008D2DE5" w:rsidRDefault="00B66D32" w:rsidP="008D2DE5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eastAsia="Calibri"/>
          <w:bCs/>
          <w:kern w:val="0"/>
          <w:sz w:val="28"/>
          <w:szCs w:val="28"/>
          <w:lang w:eastAsia="en-US"/>
        </w:rPr>
      </w:pPr>
      <w:r w:rsidRPr="00327CBB">
        <w:rPr>
          <w:rFonts w:ascii="PT Astra Serif" w:hAnsi="PT Astra Serif"/>
          <w:sz w:val="28"/>
          <w:szCs w:val="28"/>
        </w:rPr>
        <w:t xml:space="preserve">Проектом закона </w:t>
      </w:r>
      <w:bookmarkStart w:id="1" w:name="_Hlk125449869"/>
      <w:bookmarkStart w:id="2" w:name="_Hlk125449805"/>
      <w:r w:rsidR="00EC5501" w:rsidRPr="00327CBB">
        <w:rPr>
          <w:rFonts w:ascii="PT Astra Serif" w:hAnsi="PT Astra Serif"/>
          <w:sz w:val="28"/>
          <w:szCs w:val="28"/>
        </w:rPr>
        <w:t>вносятся изменения</w:t>
      </w:r>
      <w:r w:rsidR="00652746" w:rsidRPr="00327CBB">
        <w:rPr>
          <w:rFonts w:ascii="PT Astra Serif" w:hAnsi="PT Astra Serif"/>
          <w:sz w:val="28"/>
          <w:szCs w:val="28"/>
        </w:rPr>
        <w:t xml:space="preserve"> в Закон Ульяновской области </w:t>
      </w:r>
      <w:r w:rsidR="00327CBB">
        <w:rPr>
          <w:rFonts w:ascii="PT Astra Serif" w:hAnsi="PT Astra Serif"/>
          <w:sz w:val="28"/>
          <w:szCs w:val="28"/>
        </w:rPr>
        <w:br/>
      </w:r>
      <w:r w:rsidR="00652746" w:rsidRPr="00327CBB">
        <w:rPr>
          <w:rFonts w:ascii="PT Astra Serif" w:hAnsi="PT Astra Serif"/>
          <w:sz w:val="28"/>
          <w:szCs w:val="28"/>
        </w:rPr>
        <w:t xml:space="preserve">от 31.08.2017 № 85-ЗО «О правовом регулировании некоторых вопросов </w:t>
      </w:r>
      <w:r w:rsidR="00327CBB">
        <w:rPr>
          <w:rFonts w:ascii="PT Astra Serif" w:hAnsi="PT Astra Serif"/>
          <w:sz w:val="28"/>
          <w:szCs w:val="28"/>
        </w:rPr>
        <w:br/>
      </w:r>
      <w:r w:rsidR="00652746" w:rsidRPr="00327CBB">
        <w:rPr>
          <w:rFonts w:ascii="PT Astra Serif" w:hAnsi="PT Astra Serif"/>
          <w:sz w:val="28"/>
          <w:szCs w:val="28"/>
        </w:rPr>
        <w:t>представления сведений о доходах, расходах, об имуществе и обязательствах имущественного характера отдельных категорий лиц»</w:t>
      </w:r>
      <w:r w:rsidR="00EC5501" w:rsidRPr="00327CBB">
        <w:rPr>
          <w:rFonts w:ascii="PT Astra Serif" w:hAnsi="PT Astra Serif"/>
          <w:sz w:val="28"/>
          <w:szCs w:val="28"/>
        </w:rPr>
        <w:t xml:space="preserve">, </w:t>
      </w:r>
      <w:r w:rsidR="008D2DE5">
        <w:rPr>
          <w:rFonts w:ascii="PT Astra Serif" w:hAnsi="PT Astra Serif"/>
          <w:sz w:val="28"/>
          <w:szCs w:val="28"/>
        </w:rPr>
        <w:t xml:space="preserve">в части корректировки </w:t>
      </w:r>
      <w:r w:rsidR="005D4F1F">
        <w:rPr>
          <w:rFonts w:ascii="PT Astra Serif" w:hAnsi="PT Astra Serif"/>
          <w:sz w:val="28"/>
          <w:szCs w:val="28"/>
        </w:rPr>
        <w:br/>
      </w:r>
      <w:r w:rsidR="008D2DE5">
        <w:rPr>
          <w:bCs/>
          <w:sz w:val="28"/>
          <w:szCs w:val="28"/>
        </w:rPr>
        <w:t>вопрос</w:t>
      </w:r>
      <w:r w:rsidR="005D4F1F">
        <w:rPr>
          <w:bCs/>
          <w:sz w:val="28"/>
          <w:szCs w:val="28"/>
        </w:rPr>
        <w:t>ов</w:t>
      </w:r>
      <w:r w:rsidR="008D2DE5">
        <w:rPr>
          <w:bCs/>
          <w:sz w:val="28"/>
          <w:szCs w:val="28"/>
        </w:rPr>
        <w:t xml:space="preserve"> представления сведений о доходах, расходах, об имуществе </w:t>
      </w:r>
      <w:r w:rsidR="004137F5">
        <w:rPr>
          <w:bCs/>
          <w:sz w:val="28"/>
          <w:szCs w:val="28"/>
        </w:rPr>
        <w:br/>
      </w:r>
      <w:r w:rsidR="008D2DE5">
        <w:rPr>
          <w:bCs/>
          <w:sz w:val="28"/>
          <w:szCs w:val="28"/>
        </w:rPr>
        <w:t>и обязательствах имущественного характера</w:t>
      </w:r>
      <w:r w:rsidR="008D2DE5">
        <w:rPr>
          <w:rFonts w:ascii="PT Astra Serif" w:hAnsi="PT Astra Serif"/>
          <w:sz w:val="28"/>
          <w:szCs w:val="28"/>
        </w:rPr>
        <w:t xml:space="preserve">  </w:t>
      </w:r>
      <w:r w:rsidR="008D2DE5" w:rsidRPr="008D2DE5">
        <w:rPr>
          <w:rFonts w:eastAsia="Calibri"/>
          <w:bCs/>
          <w:kern w:val="0"/>
          <w:sz w:val="28"/>
          <w:szCs w:val="28"/>
          <w:lang w:eastAsia="en-US"/>
        </w:rPr>
        <w:t xml:space="preserve">депутатами представительных </w:t>
      </w:r>
      <w:r w:rsidR="004137F5">
        <w:rPr>
          <w:rFonts w:eastAsia="Calibri"/>
          <w:bCs/>
          <w:kern w:val="0"/>
          <w:sz w:val="28"/>
          <w:szCs w:val="28"/>
          <w:lang w:eastAsia="en-US"/>
        </w:rPr>
        <w:br/>
      </w:r>
      <w:r w:rsidR="008D2DE5" w:rsidRPr="008D2DE5">
        <w:rPr>
          <w:rFonts w:eastAsia="Calibri"/>
          <w:bCs/>
          <w:kern w:val="0"/>
          <w:sz w:val="28"/>
          <w:szCs w:val="28"/>
          <w:lang w:eastAsia="en-US"/>
        </w:rPr>
        <w:t>органов муниципальных образований</w:t>
      </w:r>
      <w:r w:rsidR="004137F5">
        <w:rPr>
          <w:rFonts w:eastAsia="Calibri"/>
          <w:bCs/>
          <w:kern w:val="0"/>
          <w:sz w:val="28"/>
          <w:szCs w:val="28"/>
          <w:lang w:eastAsia="en-US"/>
        </w:rPr>
        <w:t xml:space="preserve"> Ульяновской области</w:t>
      </w:r>
      <w:r w:rsidR="008D2DE5" w:rsidRPr="008D2DE5">
        <w:rPr>
          <w:rFonts w:eastAsia="Calibri"/>
          <w:bCs/>
          <w:kern w:val="0"/>
          <w:sz w:val="28"/>
          <w:szCs w:val="28"/>
          <w:lang w:eastAsia="en-US"/>
        </w:rPr>
        <w:t>, осуществляющих свои полномочия на непостоянной основе</w:t>
      </w:r>
      <w:r w:rsidR="004137F5">
        <w:rPr>
          <w:rFonts w:eastAsia="Calibri"/>
          <w:bCs/>
          <w:kern w:val="0"/>
          <w:sz w:val="28"/>
          <w:szCs w:val="28"/>
          <w:lang w:eastAsia="en-US"/>
        </w:rPr>
        <w:t xml:space="preserve"> (далее – депутаты)</w:t>
      </w:r>
      <w:r w:rsidR="008D2DE5">
        <w:rPr>
          <w:rFonts w:eastAsia="Calibri"/>
          <w:bCs/>
          <w:kern w:val="0"/>
          <w:sz w:val="28"/>
          <w:szCs w:val="28"/>
          <w:lang w:eastAsia="en-US"/>
        </w:rPr>
        <w:t>.</w:t>
      </w:r>
    </w:p>
    <w:p w14:paraId="34F8676F" w14:textId="7578006F" w:rsidR="008D2DE5" w:rsidRDefault="004137F5" w:rsidP="008D2DE5">
      <w:pPr>
        <w:widowControl/>
        <w:suppressAutoHyphens w:val="0"/>
        <w:spacing w:line="360" w:lineRule="auto"/>
        <w:ind w:firstLine="709"/>
        <w:jc w:val="both"/>
        <w:rPr>
          <w:rFonts w:eastAsia="Calibri"/>
          <w:bCs/>
          <w:kern w:val="0"/>
          <w:sz w:val="28"/>
          <w:szCs w:val="28"/>
          <w:lang w:eastAsia="en-US"/>
        </w:rPr>
      </w:pPr>
      <w:r>
        <w:rPr>
          <w:rFonts w:eastAsia="Calibri"/>
          <w:bCs/>
          <w:kern w:val="0"/>
          <w:sz w:val="28"/>
          <w:szCs w:val="28"/>
          <w:lang w:eastAsia="en-US"/>
        </w:rPr>
        <w:t>Проектом закона и</w:t>
      </w:r>
      <w:r w:rsidR="008D2DE5" w:rsidRPr="008D2DE5">
        <w:rPr>
          <w:rFonts w:eastAsia="Calibri"/>
          <w:bCs/>
          <w:kern w:val="0"/>
          <w:sz w:val="28"/>
          <w:szCs w:val="28"/>
          <w:lang w:eastAsia="en-US"/>
        </w:rPr>
        <w:t>сключены положения, согласно которым справки</w:t>
      </w:r>
      <w:r>
        <w:rPr>
          <w:rFonts w:eastAsia="Calibri"/>
          <w:bCs/>
          <w:kern w:val="0"/>
          <w:sz w:val="28"/>
          <w:szCs w:val="28"/>
          <w:lang w:eastAsia="en-US"/>
        </w:rPr>
        <w:t xml:space="preserve"> </w:t>
      </w:r>
      <w:r>
        <w:rPr>
          <w:rFonts w:eastAsia="Calibri"/>
          <w:bCs/>
          <w:kern w:val="0"/>
          <w:sz w:val="28"/>
          <w:szCs w:val="28"/>
          <w:lang w:eastAsia="en-US"/>
        </w:rPr>
        <w:br/>
        <w:t xml:space="preserve">о доходах, об имуществе и обязательствах имущественного характера </w:t>
      </w:r>
      <w:r>
        <w:rPr>
          <w:rFonts w:eastAsia="Calibri"/>
          <w:bCs/>
          <w:kern w:val="0"/>
          <w:sz w:val="28"/>
          <w:szCs w:val="28"/>
          <w:lang w:eastAsia="en-US"/>
        </w:rPr>
        <w:br/>
      </w:r>
      <w:r w:rsidR="008D2DE5" w:rsidRPr="008D2DE5">
        <w:rPr>
          <w:rFonts w:eastAsia="Calibri"/>
          <w:bCs/>
          <w:kern w:val="0"/>
          <w:sz w:val="28"/>
          <w:szCs w:val="28"/>
          <w:lang w:eastAsia="en-US"/>
        </w:rPr>
        <w:t xml:space="preserve">представляются в случае прекращения осуществления </w:t>
      </w:r>
      <w:r w:rsidR="008D2DE5">
        <w:rPr>
          <w:rFonts w:eastAsia="Calibri"/>
          <w:bCs/>
          <w:kern w:val="0"/>
          <w:sz w:val="28"/>
          <w:szCs w:val="28"/>
          <w:lang w:eastAsia="en-US"/>
        </w:rPr>
        <w:t>(</w:t>
      </w:r>
      <w:r w:rsidR="008D2DE5" w:rsidRPr="008D2DE5">
        <w:rPr>
          <w:rFonts w:eastAsia="Calibri"/>
          <w:bCs/>
          <w:kern w:val="0"/>
          <w:sz w:val="28"/>
          <w:szCs w:val="28"/>
          <w:lang w:eastAsia="en-US"/>
        </w:rPr>
        <w:t xml:space="preserve">депутатом сельского </w:t>
      </w:r>
      <w:r>
        <w:rPr>
          <w:rFonts w:eastAsia="Calibri"/>
          <w:bCs/>
          <w:kern w:val="0"/>
          <w:sz w:val="28"/>
          <w:szCs w:val="28"/>
          <w:lang w:eastAsia="en-US"/>
        </w:rPr>
        <w:br/>
      </w:r>
      <w:r w:rsidR="008D2DE5" w:rsidRPr="008D2DE5">
        <w:rPr>
          <w:rFonts w:eastAsia="Calibri"/>
          <w:bCs/>
          <w:kern w:val="0"/>
          <w:sz w:val="28"/>
          <w:szCs w:val="28"/>
          <w:lang w:eastAsia="en-US"/>
        </w:rPr>
        <w:t>поселения</w:t>
      </w:r>
      <w:r w:rsidR="008D2DE5">
        <w:rPr>
          <w:rFonts w:eastAsia="Calibri"/>
          <w:bCs/>
          <w:kern w:val="0"/>
          <w:sz w:val="28"/>
          <w:szCs w:val="28"/>
          <w:lang w:eastAsia="en-US"/>
        </w:rPr>
        <w:t>)</w:t>
      </w:r>
      <w:r w:rsidR="008D2DE5" w:rsidRPr="008D2DE5">
        <w:rPr>
          <w:rFonts w:eastAsia="Calibri"/>
          <w:bCs/>
          <w:kern w:val="0"/>
          <w:sz w:val="28"/>
          <w:szCs w:val="28"/>
          <w:lang w:eastAsia="en-US"/>
        </w:rPr>
        <w:t xml:space="preserve"> полномочий на постоянной основе.</w:t>
      </w:r>
    </w:p>
    <w:p w14:paraId="47C6457B" w14:textId="2A63123F" w:rsidR="00681050" w:rsidRDefault="00681050" w:rsidP="008D2DE5">
      <w:pPr>
        <w:widowControl/>
        <w:suppressAutoHyphens w:val="0"/>
        <w:spacing w:line="360" w:lineRule="auto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bCs/>
          <w:kern w:val="0"/>
          <w:sz w:val="28"/>
          <w:szCs w:val="28"/>
          <w:lang w:eastAsia="en-US"/>
        </w:rPr>
        <w:t xml:space="preserve">Также проектом закона устанавливается порядок подготовки </w:t>
      </w:r>
      <w:r w:rsidRPr="00681050">
        <w:rPr>
          <w:rFonts w:eastAsia="Calibri"/>
          <w:kern w:val="0"/>
          <w:sz w:val="28"/>
          <w:szCs w:val="28"/>
          <w:lang w:eastAsia="en-US"/>
        </w:rPr>
        <w:t>обобщ</w:t>
      </w:r>
      <w:r>
        <w:rPr>
          <w:rFonts w:eastAsia="Calibri"/>
          <w:kern w:val="0"/>
          <w:sz w:val="28"/>
          <w:szCs w:val="28"/>
          <w:lang w:eastAsia="en-US"/>
        </w:rPr>
        <w:t>ё</w:t>
      </w:r>
      <w:r w:rsidRPr="00681050">
        <w:rPr>
          <w:rFonts w:eastAsia="Calibri"/>
          <w:kern w:val="0"/>
          <w:sz w:val="28"/>
          <w:szCs w:val="28"/>
          <w:lang w:eastAsia="en-US"/>
        </w:rPr>
        <w:t>нн</w:t>
      </w:r>
      <w:r>
        <w:rPr>
          <w:rFonts w:eastAsia="Calibri"/>
          <w:kern w:val="0"/>
          <w:sz w:val="28"/>
          <w:szCs w:val="28"/>
          <w:lang w:eastAsia="en-US"/>
        </w:rPr>
        <w:t>ой</w:t>
      </w:r>
      <w:r w:rsidRPr="00681050">
        <w:rPr>
          <w:rFonts w:eastAsia="Calibri"/>
          <w:kern w:val="0"/>
          <w:sz w:val="28"/>
          <w:szCs w:val="28"/>
          <w:lang w:eastAsia="en-US"/>
        </w:rPr>
        <w:t xml:space="preserve"> информаци</w:t>
      </w:r>
      <w:r>
        <w:rPr>
          <w:rFonts w:eastAsia="Calibri"/>
          <w:kern w:val="0"/>
          <w:sz w:val="28"/>
          <w:szCs w:val="28"/>
          <w:lang w:eastAsia="en-US"/>
        </w:rPr>
        <w:t>и</w:t>
      </w:r>
      <w:r w:rsidRPr="00681050">
        <w:rPr>
          <w:rFonts w:eastAsia="Calibri"/>
          <w:kern w:val="0"/>
          <w:sz w:val="28"/>
          <w:szCs w:val="28"/>
          <w:lang w:eastAsia="en-US"/>
        </w:rPr>
        <w:t xml:space="preserve"> об исполнении (ненадлежащем исполнении) депутатами </w:t>
      </w:r>
      <w:r w:rsidR="004137F5">
        <w:rPr>
          <w:rFonts w:eastAsia="Calibri"/>
          <w:kern w:val="0"/>
          <w:sz w:val="28"/>
          <w:szCs w:val="28"/>
          <w:lang w:eastAsia="en-US"/>
        </w:rPr>
        <w:br/>
      </w:r>
      <w:r w:rsidRPr="00681050">
        <w:rPr>
          <w:rFonts w:eastAsia="Calibri"/>
          <w:kern w:val="0"/>
          <w:sz w:val="28"/>
          <w:szCs w:val="28"/>
          <w:lang w:eastAsia="en-US"/>
        </w:rPr>
        <w:t>обязанности представить справки</w:t>
      </w:r>
      <w:r>
        <w:rPr>
          <w:rFonts w:eastAsia="Calibri"/>
          <w:kern w:val="0"/>
          <w:sz w:val="28"/>
          <w:szCs w:val="28"/>
          <w:lang w:eastAsia="en-US"/>
        </w:rPr>
        <w:t xml:space="preserve">, которая </w:t>
      </w:r>
      <w:r w:rsidRPr="00681050">
        <w:rPr>
          <w:rFonts w:eastAsia="Calibri"/>
          <w:kern w:val="0"/>
          <w:sz w:val="28"/>
          <w:szCs w:val="28"/>
          <w:lang w:eastAsia="en-US"/>
        </w:rPr>
        <w:t xml:space="preserve">размещается на официальных сайтах органов местного самоуправления (при условии отсутствия в такой </w:t>
      </w:r>
      <w:r w:rsidR="004137F5">
        <w:rPr>
          <w:rFonts w:eastAsia="Calibri"/>
          <w:kern w:val="0"/>
          <w:sz w:val="28"/>
          <w:szCs w:val="28"/>
          <w:lang w:eastAsia="en-US"/>
        </w:rPr>
        <w:br/>
      </w:r>
      <w:r w:rsidRPr="00681050">
        <w:rPr>
          <w:rFonts w:eastAsia="Calibri"/>
          <w:kern w:val="0"/>
          <w:sz w:val="28"/>
          <w:szCs w:val="28"/>
          <w:lang w:eastAsia="en-US"/>
        </w:rPr>
        <w:lastRenderedPageBreak/>
        <w:t xml:space="preserve">информации персональных данных, позволяющих идентифицировать соответствующее лицо, и данных, позволяющих индивидуализировать имущество, принадлежащее соответствующему лицу) в информационно-телекоммуникационной сети </w:t>
      </w:r>
      <w:r>
        <w:rPr>
          <w:rFonts w:eastAsia="Calibri"/>
          <w:kern w:val="0"/>
          <w:sz w:val="28"/>
          <w:szCs w:val="28"/>
          <w:lang w:eastAsia="en-US"/>
        </w:rPr>
        <w:t>«</w:t>
      </w:r>
      <w:r w:rsidRPr="00681050">
        <w:rPr>
          <w:rFonts w:eastAsia="Calibri"/>
          <w:kern w:val="0"/>
          <w:sz w:val="28"/>
          <w:szCs w:val="28"/>
          <w:lang w:eastAsia="en-US"/>
        </w:rPr>
        <w:t>Интернет</w:t>
      </w:r>
      <w:r>
        <w:rPr>
          <w:rFonts w:eastAsia="Calibri"/>
          <w:kern w:val="0"/>
          <w:sz w:val="28"/>
          <w:szCs w:val="28"/>
          <w:lang w:eastAsia="en-US"/>
        </w:rPr>
        <w:t>».</w:t>
      </w:r>
    </w:p>
    <w:p w14:paraId="2AB65BA2" w14:textId="73EA06B2" w:rsidR="00681050" w:rsidRPr="008D2DE5" w:rsidRDefault="00681050" w:rsidP="008D2DE5">
      <w:pPr>
        <w:widowControl/>
        <w:suppressAutoHyphens w:val="0"/>
        <w:spacing w:line="360" w:lineRule="auto"/>
        <w:ind w:firstLine="709"/>
        <w:jc w:val="both"/>
        <w:rPr>
          <w:rFonts w:eastAsia="Calibri"/>
          <w:bCs/>
          <w:kern w:val="0"/>
          <w:sz w:val="28"/>
          <w:szCs w:val="28"/>
          <w:lang w:eastAsia="en-US"/>
        </w:rPr>
      </w:pPr>
      <w:r>
        <w:rPr>
          <w:rFonts w:eastAsia="Calibri"/>
          <w:bCs/>
          <w:kern w:val="0"/>
          <w:sz w:val="28"/>
          <w:szCs w:val="28"/>
          <w:lang w:eastAsia="en-US"/>
        </w:rPr>
        <w:t>Состав обобщённой информации и форма её документирования будет установлена нормативным правовым актом Губернатора Ульяновской области.</w:t>
      </w:r>
    </w:p>
    <w:bookmarkEnd w:id="1"/>
    <w:bookmarkEnd w:id="2"/>
    <w:p w14:paraId="340954E5" w14:textId="41AB87AF" w:rsidR="00EC5501" w:rsidRPr="00327CBB" w:rsidRDefault="00EC5501" w:rsidP="00EE210F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bCs/>
          <w:sz w:val="28"/>
          <w:szCs w:val="28"/>
        </w:rPr>
      </w:pPr>
      <w:r w:rsidRPr="00327CBB">
        <w:rPr>
          <w:rFonts w:ascii="PT Astra Serif" w:hAnsi="PT Astra Serif"/>
          <w:bCs/>
          <w:sz w:val="28"/>
          <w:szCs w:val="28"/>
        </w:rPr>
        <w:t xml:space="preserve">В соответствии с Классификатором правовых актов, утверждённым </w:t>
      </w:r>
      <w:r w:rsidR="002458DD" w:rsidRPr="00327CBB">
        <w:rPr>
          <w:rFonts w:ascii="PT Astra Serif" w:hAnsi="PT Astra Serif"/>
          <w:bCs/>
          <w:sz w:val="28"/>
          <w:szCs w:val="28"/>
        </w:rPr>
        <w:br/>
      </w:r>
      <w:r w:rsidRPr="00327CBB">
        <w:rPr>
          <w:rFonts w:ascii="PT Astra Serif" w:hAnsi="PT Astra Serif"/>
          <w:bCs/>
          <w:sz w:val="28"/>
          <w:szCs w:val="28"/>
        </w:rPr>
        <w:t>Указом Президента Российской Федерации от 15.03.2000 № 511</w:t>
      </w:r>
      <w:r w:rsidR="002458DD" w:rsidRPr="00327CBB">
        <w:rPr>
          <w:rFonts w:ascii="PT Astra Serif" w:hAnsi="PT Astra Serif"/>
          <w:bCs/>
          <w:sz w:val="28"/>
          <w:szCs w:val="28"/>
        </w:rPr>
        <w:t>,</w:t>
      </w:r>
      <w:r w:rsidRPr="00327CBB">
        <w:rPr>
          <w:rFonts w:ascii="PT Astra Serif" w:hAnsi="PT Astra Serif"/>
          <w:bCs/>
          <w:sz w:val="28"/>
          <w:szCs w:val="28"/>
        </w:rPr>
        <w:t xml:space="preserve"> проект закона будет отнесён к правовым актам под номером 020.010.050 «Органы исполнительной власти субъектов»</w:t>
      </w:r>
      <w:r w:rsidR="002458DD" w:rsidRPr="00327CBB">
        <w:rPr>
          <w:rFonts w:ascii="PT Astra Serif" w:hAnsi="PT Astra Serif"/>
          <w:bCs/>
          <w:sz w:val="28"/>
          <w:szCs w:val="28"/>
        </w:rPr>
        <w:t>.</w:t>
      </w:r>
    </w:p>
    <w:p w14:paraId="50F1A23D" w14:textId="49BE6D3F" w:rsidR="003C6C53" w:rsidRPr="00327CBB" w:rsidRDefault="003C6C53" w:rsidP="002458DD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 xml:space="preserve">Проект закона подготовлен главным советником департамента реализации государственной политики в области противодействия коррупции управления </w:t>
      </w:r>
      <w:r w:rsidR="00327CBB">
        <w:rPr>
          <w:rFonts w:ascii="PT Astra Serif" w:hAnsi="PT Astra Serif"/>
          <w:sz w:val="28"/>
          <w:szCs w:val="28"/>
        </w:rPr>
        <w:br/>
      </w:r>
      <w:r w:rsidRPr="00327CBB">
        <w:rPr>
          <w:rFonts w:ascii="PT Astra Serif" w:hAnsi="PT Astra Serif"/>
          <w:sz w:val="28"/>
          <w:szCs w:val="28"/>
        </w:rPr>
        <w:t>по реализации единой государственной политики в области противодействия коррупции, профилактик</w:t>
      </w:r>
      <w:r w:rsidR="00E43AA3" w:rsidRPr="00327CBB">
        <w:rPr>
          <w:rFonts w:ascii="PT Astra Serif" w:hAnsi="PT Astra Serif"/>
          <w:sz w:val="28"/>
          <w:szCs w:val="28"/>
        </w:rPr>
        <w:t>и</w:t>
      </w:r>
      <w:r w:rsidRPr="00327CBB">
        <w:rPr>
          <w:rFonts w:ascii="PT Astra Serif" w:hAnsi="PT Astra Serif"/>
          <w:sz w:val="28"/>
          <w:szCs w:val="28"/>
        </w:rPr>
        <w:t xml:space="preserve"> коррупционных и иных правонарушений администрации Губернатора Ульяновской области </w:t>
      </w:r>
      <w:r w:rsidR="004D350A" w:rsidRPr="00327CBB">
        <w:rPr>
          <w:rFonts w:ascii="PT Astra Serif" w:hAnsi="PT Astra Serif"/>
          <w:sz w:val="28"/>
          <w:szCs w:val="28"/>
        </w:rPr>
        <w:t>Поручикова Татьяной Владимировной</w:t>
      </w:r>
      <w:r w:rsidRPr="00327CBB">
        <w:rPr>
          <w:rFonts w:ascii="PT Astra Serif" w:hAnsi="PT Astra Serif"/>
          <w:sz w:val="28"/>
          <w:szCs w:val="28"/>
        </w:rPr>
        <w:t>.</w:t>
      </w:r>
    </w:p>
    <w:p w14:paraId="56CBD927" w14:textId="25C9C98E" w:rsidR="003C6C53" w:rsidRPr="00327CBB" w:rsidRDefault="003C6C53" w:rsidP="00207D45">
      <w:pPr>
        <w:jc w:val="both"/>
        <w:rPr>
          <w:rFonts w:ascii="PT Astra Serif" w:hAnsi="PT Astra Serif"/>
          <w:sz w:val="28"/>
          <w:szCs w:val="28"/>
        </w:rPr>
      </w:pPr>
    </w:p>
    <w:p w14:paraId="4946230E" w14:textId="22BB9B17" w:rsidR="00207D45" w:rsidRPr="00327CBB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02E091F2" w14:textId="77777777" w:rsidR="00207D45" w:rsidRPr="00327CBB" w:rsidRDefault="00207D45" w:rsidP="00207D45">
      <w:pPr>
        <w:jc w:val="both"/>
        <w:rPr>
          <w:rFonts w:ascii="PT Astra Serif" w:hAnsi="PT Astra Serif"/>
          <w:sz w:val="28"/>
          <w:szCs w:val="28"/>
        </w:rPr>
      </w:pPr>
    </w:p>
    <w:p w14:paraId="6556898D" w14:textId="77777777" w:rsidR="003C6C53" w:rsidRPr="00327CBB" w:rsidRDefault="00C862E4" w:rsidP="003C6C53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Н</w:t>
      </w:r>
      <w:r w:rsidR="003C6C53" w:rsidRPr="00327CBB">
        <w:rPr>
          <w:rFonts w:ascii="PT Astra Serif" w:hAnsi="PT Astra Serif"/>
          <w:sz w:val="28"/>
          <w:szCs w:val="28"/>
        </w:rPr>
        <w:t>ачальник</w:t>
      </w:r>
      <w:r w:rsidRPr="00327CBB">
        <w:rPr>
          <w:rFonts w:ascii="PT Astra Serif" w:hAnsi="PT Astra Serif"/>
          <w:sz w:val="28"/>
          <w:szCs w:val="28"/>
        </w:rPr>
        <w:t xml:space="preserve"> </w:t>
      </w:r>
      <w:r w:rsidR="003C6C53" w:rsidRPr="00327CBB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43E7E500" w14:textId="77777777" w:rsidR="003C6C53" w:rsidRPr="00327CBB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324917BA" w14:textId="77777777" w:rsidR="003C6C53" w:rsidRPr="00327CBB" w:rsidRDefault="003C6C53" w:rsidP="003C6C53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корру</w:t>
      </w:r>
      <w:r w:rsidR="00A8341D" w:rsidRPr="00327CBB">
        <w:rPr>
          <w:rFonts w:ascii="PT Astra Serif" w:hAnsi="PT Astra Serif"/>
          <w:sz w:val="28"/>
          <w:szCs w:val="28"/>
        </w:rPr>
        <w:t>пции, профилактики</w:t>
      </w:r>
      <w:r w:rsidRPr="00327CBB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39201589" w14:textId="77777777" w:rsidR="00E43AA3" w:rsidRPr="00327CBB" w:rsidRDefault="003C6C53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правонарушений администрации</w:t>
      </w:r>
      <w:r w:rsidR="00E43AA3" w:rsidRPr="00327CBB">
        <w:rPr>
          <w:rFonts w:ascii="PT Astra Serif" w:hAnsi="PT Astra Serif"/>
          <w:sz w:val="28"/>
          <w:szCs w:val="28"/>
        </w:rPr>
        <w:t xml:space="preserve"> </w:t>
      </w:r>
      <w:r w:rsidR="008E67EE" w:rsidRPr="00327CBB">
        <w:rPr>
          <w:rFonts w:ascii="PT Astra Serif" w:hAnsi="PT Astra Serif"/>
          <w:sz w:val="28"/>
          <w:szCs w:val="28"/>
        </w:rPr>
        <w:t>Губернатора</w:t>
      </w:r>
      <w:r w:rsidR="00E43AA3" w:rsidRPr="00327CBB">
        <w:rPr>
          <w:rFonts w:ascii="PT Astra Serif" w:hAnsi="PT Astra Serif"/>
          <w:sz w:val="28"/>
          <w:szCs w:val="28"/>
        </w:rPr>
        <w:t xml:space="preserve"> </w:t>
      </w:r>
    </w:p>
    <w:p w14:paraId="1EE6EFE1" w14:textId="77777777" w:rsidR="00C862E4" w:rsidRPr="00327CBB" w:rsidRDefault="00E43AA3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Ульяновской области</w:t>
      </w:r>
      <w:r w:rsidR="00C862E4" w:rsidRPr="00327CBB">
        <w:rPr>
          <w:rFonts w:ascii="PT Astra Serif" w:hAnsi="PT Astra Serif"/>
          <w:sz w:val="28"/>
          <w:szCs w:val="28"/>
        </w:rPr>
        <w:t xml:space="preserve"> – Уполномоченный </w:t>
      </w:r>
    </w:p>
    <w:p w14:paraId="1C8D4CAD" w14:textId="77777777" w:rsidR="00C862E4" w:rsidRPr="00327CBB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3C35CB1" w14:textId="5C093782" w:rsidR="008C53AC" w:rsidRPr="00327CBB" w:rsidRDefault="00C862E4" w:rsidP="002C2F1F">
      <w:pPr>
        <w:jc w:val="both"/>
        <w:rPr>
          <w:rFonts w:ascii="PT Astra Serif" w:hAnsi="PT Astra Serif"/>
          <w:sz w:val="28"/>
          <w:szCs w:val="28"/>
        </w:rPr>
      </w:pPr>
      <w:r w:rsidRPr="00327CBB">
        <w:rPr>
          <w:rFonts w:ascii="PT Astra Serif" w:hAnsi="PT Astra Serif"/>
          <w:sz w:val="28"/>
          <w:szCs w:val="28"/>
        </w:rPr>
        <w:t>в Ульяновской области</w:t>
      </w:r>
      <w:r w:rsidR="00E43AA3" w:rsidRPr="00327CBB">
        <w:rPr>
          <w:rFonts w:ascii="PT Astra Serif" w:hAnsi="PT Astra Serif"/>
          <w:sz w:val="28"/>
          <w:szCs w:val="28"/>
        </w:rPr>
        <w:t xml:space="preserve">                  </w:t>
      </w:r>
      <w:r w:rsidR="008E67EE" w:rsidRPr="00327CBB">
        <w:rPr>
          <w:rFonts w:ascii="PT Astra Serif" w:hAnsi="PT Astra Serif"/>
          <w:sz w:val="28"/>
          <w:szCs w:val="28"/>
        </w:rPr>
        <w:t xml:space="preserve">                                                      </w:t>
      </w:r>
      <w:r w:rsidRPr="00327CBB">
        <w:rPr>
          <w:rFonts w:ascii="PT Astra Serif" w:hAnsi="PT Astra Serif"/>
          <w:sz w:val="28"/>
          <w:szCs w:val="28"/>
        </w:rPr>
        <w:t xml:space="preserve">    </w:t>
      </w:r>
      <w:r w:rsidR="00207D45" w:rsidRPr="00327CBB">
        <w:rPr>
          <w:rFonts w:ascii="PT Astra Serif" w:hAnsi="PT Astra Serif"/>
          <w:sz w:val="28"/>
          <w:szCs w:val="28"/>
        </w:rPr>
        <w:t xml:space="preserve">    </w:t>
      </w:r>
      <w:proofErr w:type="spellStart"/>
      <w:r w:rsidRPr="00327CBB">
        <w:rPr>
          <w:rFonts w:ascii="PT Astra Serif" w:hAnsi="PT Astra Serif"/>
          <w:sz w:val="28"/>
          <w:szCs w:val="28"/>
        </w:rPr>
        <w:t>С.Г.Яшнова</w:t>
      </w:r>
      <w:proofErr w:type="spellEnd"/>
    </w:p>
    <w:sectPr w:rsidR="008C53AC" w:rsidRPr="00327CBB" w:rsidSect="00327CB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53FEF" w14:textId="77777777" w:rsidR="00FF437E" w:rsidRDefault="00FF437E" w:rsidP="009B5157">
      <w:r>
        <w:separator/>
      </w:r>
    </w:p>
  </w:endnote>
  <w:endnote w:type="continuationSeparator" w:id="0">
    <w:p w14:paraId="438EFB94" w14:textId="77777777" w:rsidR="00FF437E" w:rsidRDefault="00FF437E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9326F" w14:textId="77777777" w:rsidR="00FF437E" w:rsidRDefault="00FF437E" w:rsidP="009B5157">
      <w:r>
        <w:separator/>
      </w:r>
    </w:p>
  </w:footnote>
  <w:footnote w:type="continuationSeparator" w:id="0">
    <w:p w14:paraId="2B273302" w14:textId="77777777" w:rsidR="00FF437E" w:rsidRDefault="00FF437E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7471564"/>
      <w:docPartObj>
        <w:docPartGallery w:val="Page Numbers (Top of Page)"/>
        <w:docPartUnique/>
      </w:docPartObj>
    </w:sdtPr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8C6"/>
    <w:rsid w:val="00016023"/>
    <w:rsid w:val="00031CA2"/>
    <w:rsid w:val="00041C00"/>
    <w:rsid w:val="00045C60"/>
    <w:rsid w:val="000478E1"/>
    <w:rsid w:val="00067535"/>
    <w:rsid w:val="000811E3"/>
    <w:rsid w:val="000860B7"/>
    <w:rsid w:val="00093E31"/>
    <w:rsid w:val="000A1EC4"/>
    <w:rsid w:val="000D6489"/>
    <w:rsid w:val="000E00E7"/>
    <w:rsid w:val="000E61B2"/>
    <w:rsid w:val="00105238"/>
    <w:rsid w:val="00187500"/>
    <w:rsid w:val="001F3D70"/>
    <w:rsid w:val="00207D45"/>
    <w:rsid w:val="00224DDF"/>
    <w:rsid w:val="002358E4"/>
    <w:rsid w:val="002361B0"/>
    <w:rsid w:val="00236F21"/>
    <w:rsid w:val="002458DD"/>
    <w:rsid w:val="002A611A"/>
    <w:rsid w:val="002C2F1F"/>
    <w:rsid w:val="0031353F"/>
    <w:rsid w:val="00314932"/>
    <w:rsid w:val="00315E62"/>
    <w:rsid w:val="00323A1F"/>
    <w:rsid w:val="00327CBB"/>
    <w:rsid w:val="00337303"/>
    <w:rsid w:val="0034082F"/>
    <w:rsid w:val="0034708D"/>
    <w:rsid w:val="00353368"/>
    <w:rsid w:val="003559A5"/>
    <w:rsid w:val="003A5F2B"/>
    <w:rsid w:val="003B23C4"/>
    <w:rsid w:val="003B42E2"/>
    <w:rsid w:val="003C61C9"/>
    <w:rsid w:val="003C6C53"/>
    <w:rsid w:val="004137F5"/>
    <w:rsid w:val="004256C8"/>
    <w:rsid w:val="00466B0E"/>
    <w:rsid w:val="00485FFA"/>
    <w:rsid w:val="004D350A"/>
    <w:rsid w:val="004E65AC"/>
    <w:rsid w:val="004E7CB3"/>
    <w:rsid w:val="00515048"/>
    <w:rsid w:val="0052415A"/>
    <w:rsid w:val="00545405"/>
    <w:rsid w:val="00552382"/>
    <w:rsid w:val="0059019A"/>
    <w:rsid w:val="005C6F78"/>
    <w:rsid w:val="005D4F1F"/>
    <w:rsid w:val="005E0592"/>
    <w:rsid w:val="005F4115"/>
    <w:rsid w:val="006054A3"/>
    <w:rsid w:val="00652746"/>
    <w:rsid w:val="006567CB"/>
    <w:rsid w:val="00681050"/>
    <w:rsid w:val="006D498F"/>
    <w:rsid w:val="006F40E4"/>
    <w:rsid w:val="00704CDB"/>
    <w:rsid w:val="00714E27"/>
    <w:rsid w:val="0073227F"/>
    <w:rsid w:val="007609CC"/>
    <w:rsid w:val="007823C9"/>
    <w:rsid w:val="007D0DCF"/>
    <w:rsid w:val="0080114B"/>
    <w:rsid w:val="00815CF0"/>
    <w:rsid w:val="00815DE3"/>
    <w:rsid w:val="008223FE"/>
    <w:rsid w:val="008859A0"/>
    <w:rsid w:val="008B1003"/>
    <w:rsid w:val="008C53AC"/>
    <w:rsid w:val="008C7BFC"/>
    <w:rsid w:val="008C7D2D"/>
    <w:rsid w:val="008D2DE5"/>
    <w:rsid w:val="008E0BE8"/>
    <w:rsid w:val="008E5E08"/>
    <w:rsid w:val="008E67EE"/>
    <w:rsid w:val="008F1A05"/>
    <w:rsid w:val="008F6553"/>
    <w:rsid w:val="00936827"/>
    <w:rsid w:val="009B4CD4"/>
    <w:rsid w:val="009B5157"/>
    <w:rsid w:val="009E1509"/>
    <w:rsid w:val="00A00449"/>
    <w:rsid w:val="00A36FA4"/>
    <w:rsid w:val="00A43FEE"/>
    <w:rsid w:val="00A8341D"/>
    <w:rsid w:val="00AA6BB3"/>
    <w:rsid w:val="00AB5404"/>
    <w:rsid w:val="00B403F3"/>
    <w:rsid w:val="00B620B8"/>
    <w:rsid w:val="00B6676B"/>
    <w:rsid w:val="00B66D32"/>
    <w:rsid w:val="00B768C6"/>
    <w:rsid w:val="00B937C1"/>
    <w:rsid w:val="00BB30DD"/>
    <w:rsid w:val="00BC50B9"/>
    <w:rsid w:val="00C352E3"/>
    <w:rsid w:val="00C40B77"/>
    <w:rsid w:val="00C51803"/>
    <w:rsid w:val="00C862E4"/>
    <w:rsid w:val="00C8736F"/>
    <w:rsid w:val="00C9119C"/>
    <w:rsid w:val="00CA4E27"/>
    <w:rsid w:val="00CB768B"/>
    <w:rsid w:val="00CF3281"/>
    <w:rsid w:val="00D006AE"/>
    <w:rsid w:val="00D13C37"/>
    <w:rsid w:val="00D35286"/>
    <w:rsid w:val="00D62346"/>
    <w:rsid w:val="00DF6E6F"/>
    <w:rsid w:val="00DF7BAA"/>
    <w:rsid w:val="00E3437E"/>
    <w:rsid w:val="00E43AA3"/>
    <w:rsid w:val="00E45088"/>
    <w:rsid w:val="00E459D2"/>
    <w:rsid w:val="00E57609"/>
    <w:rsid w:val="00E64C23"/>
    <w:rsid w:val="00E7210C"/>
    <w:rsid w:val="00EA1920"/>
    <w:rsid w:val="00EC5501"/>
    <w:rsid w:val="00ED233E"/>
    <w:rsid w:val="00EE210F"/>
    <w:rsid w:val="00F32B69"/>
    <w:rsid w:val="00FC7B7F"/>
    <w:rsid w:val="00FE5070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chartTrackingRefBased/>
  <w15:docId w15:val="{37568946-B640-47CD-8473-5C136A123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006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A6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D006AE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14</cp:revision>
  <cp:lastPrinted>2023-04-07T09:03:00Z</cp:lastPrinted>
  <dcterms:created xsi:type="dcterms:W3CDTF">2023-01-16T07:14:00Z</dcterms:created>
  <dcterms:modified xsi:type="dcterms:W3CDTF">2023-04-07T10:20:00Z</dcterms:modified>
</cp:coreProperties>
</file>