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B68E9" w14:textId="20487FE3" w:rsidR="003C6C53" w:rsidRPr="002F07BB" w:rsidRDefault="003C6C53" w:rsidP="003C6C53">
      <w:pPr>
        <w:jc w:val="center"/>
        <w:rPr>
          <w:rFonts w:ascii="PT Astra Serif" w:hAnsi="PT Astra Serif"/>
          <w:b/>
          <w:bCs/>
          <w:sz w:val="28"/>
          <w:szCs w:val="28"/>
        </w:rPr>
      </w:pPr>
      <w:r w:rsidRPr="002F07BB">
        <w:rPr>
          <w:rFonts w:ascii="PT Astra Serif" w:hAnsi="PT Astra Serif"/>
          <w:b/>
          <w:bCs/>
          <w:sz w:val="28"/>
          <w:szCs w:val="28"/>
        </w:rPr>
        <w:t>ПОЯСНИТЕЛЬНАЯ ЗАПИСКА</w:t>
      </w:r>
    </w:p>
    <w:p w14:paraId="4F2FE984" w14:textId="1BAB98D6" w:rsidR="003C6C53" w:rsidRPr="002F07BB" w:rsidRDefault="003C6C53" w:rsidP="00080E9C">
      <w:pPr>
        <w:autoSpaceDN w:val="0"/>
        <w:jc w:val="center"/>
        <w:textAlignment w:val="baseline"/>
        <w:rPr>
          <w:rFonts w:ascii="PT Astra Serif" w:eastAsia="Times New Roman" w:hAnsi="PT Astra Serif"/>
          <w:b/>
          <w:bCs/>
          <w:kern w:val="3"/>
          <w:sz w:val="28"/>
          <w:szCs w:val="28"/>
        </w:rPr>
      </w:pPr>
      <w:r w:rsidRPr="002F07BB">
        <w:rPr>
          <w:rFonts w:ascii="PT Astra Serif" w:hAnsi="PT Astra Serif"/>
          <w:b/>
          <w:bCs/>
          <w:sz w:val="28"/>
          <w:szCs w:val="28"/>
        </w:rPr>
        <w:t xml:space="preserve">к проекту закона Ульяновской области </w:t>
      </w:r>
      <w:r w:rsidR="00D13C37" w:rsidRPr="002F07BB">
        <w:rPr>
          <w:rFonts w:ascii="PT Astra Serif" w:hAnsi="PT Astra Serif"/>
          <w:b/>
          <w:bCs/>
          <w:sz w:val="28"/>
          <w:szCs w:val="28"/>
        </w:rPr>
        <w:br/>
      </w:r>
      <w:r w:rsidRPr="002F07BB">
        <w:rPr>
          <w:rFonts w:ascii="PT Astra Serif" w:hAnsi="PT Astra Serif"/>
          <w:b/>
          <w:sz w:val="28"/>
          <w:szCs w:val="28"/>
        </w:rPr>
        <w:t>«</w:t>
      </w:r>
      <w:r w:rsidR="0010094D" w:rsidRPr="002F07BB">
        <w:rPr>
          <w:rFonts w:ascii="PT Astra Serif" w:hAnsi="PT Astra Serif"/>
          <w:b/>
          <w:sz w:val="28"/>
          <w:szCs w:val="28"/>
        </w:rPr>
        <w:t>О</w:t>
      </w:r>
      <w:r w:rsidR="00F65CED" w:rsidRPr="002F07BB">
        <w:rPr>
          <w:rFonts w:ascii="PT Astra Serif" w:eastAsia="Times New Roman" w:hAnsi="PT Astra Serif"/>
          <w:b/>
          <w:bCs/>
          <w:kern w:val="3"/>
          <w:sz w:val="28"/>
          <w:szCs w:val="28"/>
        </w:rPr>
        <w:t xml:space="preserve"> внесении изменений в отдельные законодательные акты </w:t>
      </w:r>
      <w:r w:rsidR="0010094D" w:rsidRPr="002F07BB">
        <w:rPr>
          <w:rFonts w:ascii="PT Astra Serif" w:eastAsia="Times New Roman" w:hAnsi="PT Astra Serif"/>
          <w:b/>
          <w:bCs/>
          <w:kern w:val="3"/>
          <w:sz w:val="28"/>
          <w:szCs w:val="28"/>
        </w:rPr>
        <w:br/>
      </w:r>
      <w:r w:rsidR="00F65CED" w:rsidRPr="002F07BB">
        <w:rPr>
          <w:rFonts w:ascii="PT Astra Serif" w:eastAsia="Times New Roman" w:hAnsi="PT Astra Serif"/>
          <w:b/>
          <w:bCs/>
          <w:kern w:val="3"/>
          <w:sz w:val="28"/>
          <w:szCs w:val="28"/>
        </w:rPr>
        <w:t>Ульяновской области</w:t>
      </w:r>
      <w:r w:rsidR="005F4115" w:rsidRPr="002F07BB">
        <w:rPr>
          <w:rFonts w:ascii="PT Astra Serif" w:hAnsi="PT Astra Serif"/>
          <w:b/>
          <w:bCs/>
          <w:sz w:val="28"/>
          <w:szCs w:val="28"/>
        </w:rPr>
        <w:t>»</w:t>
      </w:r>
    </w:p>
    <w:p w14:paraId="76740453" w14:textId="6F9C092C" w:rsidR="006C2337" w:rsidRDefault="006C2337" w:rsidP="001E5964">
      <w:pPr>
        <w:ind w:firstLine="737"/>
        <w:jc w:val="both"/>
        <w:rPr>
          <w:rFonts w:ascii="PT Astra Serif" w:hAnsi="PT Astra Serif"/>
          <w:sz w:val="28"/>
          <w:szCs w:val="28"/>
        </w:rPr>
      </w:pPr>
    </w:p>
    <w:p w14:paraId="5018BFC7" w14:textId="77777777" w:rsidR="00B01489" w:rsidRPr="002F07BB" w:rsidRDefault="00B01489" w:rsidP="001E5964">
      <w:pPr>
        <w:ind w:firstLine="737"/>
        <w:jc w:val="both"/>
        <w:rPr>
          <w:rFonts w:ascii="PT Astra Serif" w:hAnsi="PT Astra Serif"/>
          <w:sz w:val="28"/>
          <w:szCs w:val="28"/>
        </w:rPr>
      </w:pPr>
    </w:p>
    <w:p w14:paraId="2AD5AD0E" w14:textId="303675B2" w:rsidR="0010094D" w:rsidRPr="002F07BB" w:rsidRDefault="0010094D" w:rsidP="002F07BB">
      <w:pPr>
        <w:spacing w:line="360" w:lineRule="auto"/>
        <w:ind w:firstLine="737"/>
        <w:jc w:val="both"/>
        <w:rPr>
          <w:rFonts w:ascii="PT Astra Serif" w:hAnsi="PT Astra Serif"/>
          <w:sz w:val="28"/>
          <w:szCs w:val="28"/>
        </w:rPr>
      </w:pPr>
      <w:r w:rsidRPr="002F07BB">
        <w:rPr>
          <w:rFonts w:ascii="PT Astra Serif" w:hAnsi="PT Astra Serif"/>
          <w:sz w:val="28"/>
          <w:szCs w:val="28"/>
        </w:rPr>
        <w:t xml:space="preserve">Проектом закона Ульяновской области «О внесении изменений </w:t>
      </w:r>
      <w:r w:rsidR="001E5964" w:rsidRPr="002F07BB">
        <w:rPr>
          <w:rFonts w:ascii="PT Astra Serif" w:hAnsi="PT Astra Serif"/>
          <w:sz w:val="28"/>
          <w:szCs w:val="28"/>
        </w:rPr>
        <w:br/>
      </w:r>
      <w:r w:rsidRPr="002F07BB">
        <w:rPr>
          <w:rFonts w:ascii="PT Astra Serif" w:hAnsi="PT Astra Serif"/>
          <w:sz w:val="28"/>
          <w:szCs w:val="28"/>
        </w:rPr>
        <w:t>в отдельные законодательные акты Ульяновской области» (далее — проект закона) вносятся изменения в стать</w:t>
      </w:r>
      <w:r w:rsidR="001E5964" w:rsidRPr="002F07BB">
        <w:rPr>
          <w:rFonts w:ascii="PT Astra Serif" w:hAnsi="PT Astra Serif"/>
          <w:sz w:val="28"/>
          <w:szCs w:val="28"/>
        </w:rPr>
        <w:t>и</w:t>
      </w:r>
      <w:r w:rsidRPr="002F07BB">
        <w:rPr>
          <w:rFonts w:ascii="PT Astra Serif" w:hAnsi="PT Astra Serif"/>
          <w:sz w:val="28"/>
          <w:szCs w:val="28"/>
        </w:rPr>
        <w:t xml:space="preserve"> 8, 8</w:t>
      </w:r>
      <w:r w:rsidRPr="002F07BB">
        <w:rPr>
          <w:rFonts w:ascii="PT Astra Serif" w:hAnsi="PT Astra Serif"/>
          <w:sz w:val="28"/>
          <w:szCs w:val="28"/>
          <w:vertAlign w:val="superscript"/>
        </w:rPr>
        <w:t>1</w:t>
      </w:r>
      <w:r w:rsidRPr="002F07BB">
        <w:rPr>
          <w:rFonts w:ascii="PT Astra Serif" w:hAnsi="PT Astra Serif"/>
          <w:sz w:val="28"/>
          <w:szCs w:val="28"/>
        </w:rPr>
        <w:t>, 8</w:t>
      </w:r>
      <w:r w:rsidRPr="002F07BB">
        <w:rPr>
          <w:rFonts w:ascii="PT Astra Serif" w:hAnsi="PT Astra Serif"/>
          <w:sz w:val="28"/>
          <w:szCs w:val="28"/>
          <w:vertAlign w:val="superscript"/>
        </w:rPr>
        <w:t xml:space="preserve">2 </w:t>
      </w:r>
      <w:r w:rsidR="001E5964" w:rsidRPr="002F07BB">
        <w:rPr>
          <w:rFonts w:ascii="PT Astra Serif" w:hAnsi="PT Astra Serif"/>
          <w:sz w:val="28"/>
          <w:szCs w:val="28"/>
        </w:rPr>
        <w:t>и 9</w:t>
      </w:r>
      <w:r w:rsidR="001E5964" w:rsidRPr="002F07BB">
        <w:rPr>
          <w:rFonts w:ascii="PT Astra Serif" w:hAnsi="PT Astra Serif"/>
          <w:sz w:val="28"/>
          <w:szCs w:val="28"/>
          <w:vertAlign w:val="superscript"/>
        </w:rPr>
        <w:t>1</w:t>
      </w:r>
      <w:r w:rsidR="001E5964" w:rsidRPr="002F07BB">
        <w:rPr>
          <w:rFonts w:ascii="PT Astra Serif" w:hAnsi="PT Astra Serif"/>
          <w:sz w:val="28"/>
          <w:szCs w:val="28"/>
        </w:rPr>
        <w:t xml:space="preserve"> </w:t>
      </w:r>
      <w:r w:rsidRPr="002F07BB">
        <w:rPr>
          <w:rFonts w:ascii="PT Astra Serif" w:hAnsi="PT Astra Serif"/>
          <w:sz w:val="28"/>
          <w:szCs w:val="28"/>
        </w:rPr>
        <w:t xml:space="preserve">Закона Ульяновской области </w:t>
      </w:r>
      <w:r w:rsidR="001E5964" w:rsidRPr="002F07BB">
        <w:rPr>
          <w:rFonts w:ascii="PT Astra Serif" w:hAnsi="PT Astra Serif"/>
          <w:sz w:val="28"/>
          <w:szCs w:val="28"/>
        </w:rPr>
        <w:br/>
      </w:r>
      <w:r w:rsidRPr="002F07BB">
        <w:rPr>
          <w:rFonts w:ascii="PT Astra Serif" w:hAnsi="PT Astra Serif"/>
          <w:sz w:val="28"/>
          <w:szCs w:val="28"/>
        </w:rPr>
        <w:t xml:space="preserve">от 30.01.2006 № 06-ЗО «О государственных должностях Ульяновской области», </w:t>
      </w:r>
      <w:r w:rsidR="006C2337" w:rsidRPr="002F07BB">
        <w:rPr>
          <w:rFonts w:ascii="PT Astra Serif" w:hAnsi="PT Astra Serif"/>
          <w:sz w:val="28"/>
          <w:szCs w:val="28"/>
        </w:rPr>
        <w:br/>
      </w:r>
      <w:r w:rsidRPr="002F07BB">
        <w:rPr>
          <w:rFonts w:ascii="PT Astra Serif" w:hAnsi="PT Astra Serif"/>
          <w:sz w:val="28"/>
          <w:szCs w:val="28"/>
        </w:rPr>
        <w:t xml:space="preserve">а также в статью 2 Закона Ульяновской области «О порядке размещения сведений </w:t>
      </w:r>
      <w:r w:rsidR="006C2337" w:rsidRPr="002F07BB">
        <w:rPr>
          <w:rFonts w:ascii="PT Astra Serif" w:hAnsi="PT Astra Serif"/>
          <w:sz w:val="28"/>
          <w:szCs w:val="28"/>
        </w:rPr>
        <w:br/>
      </w:r>
      <w:r w:rsidRPr="002F07BB">
        <w:rPr>
          <w:rFonts w:ascii="PT Astra Serif" w:hAnsi="PT Astra Serif"/>
          <w:sz w:val="28"/>
          <w:szCs w:val="28"/>
        </w:rPr>
        <w:t xml:space="preserve">о доходах, расходах, об имуществе и обязательствах имущественного характера лиц, замещающих отдельные государственные должности Ульяновской области, </w:t>
      </w:r>
      <w:r w:rsidR="006C2337" w:rsidRPr="002F07BB">
        <w:rPr>
          <w:rFonts w:ascii="PT Astra Serif" w:hAnsi="PT Astra Serif"/>
          <w:sz w:val="28"/>
          <w:szCs w:val="28"/>
        </w:rPr>
        <w:br/>
      </w:r>
      <w:r w:rsidRPr="002F07BB">
        <w:rPr>
          <w:rFonts w:ascii="PT Astra Serif" w:hAnsi="PT Astra Serif"/>
          <w:sz w:val="28"/>
          <w:szCs w:val="28"/>
        </w:rPr>
        <w:t>и членов их семей на официальных сайтах государственных органов Ульяновской области в информационно-телекоммуникационной сети</w:t>
      </w:r>
      <w:r w:rsidR="001E5964" w:rsidRPr="002F07BB">
        <w:rPr>
          <w:rFonts w:ascii="PT Astra Serif" w:hAnsi="PT Astra Serif"/>
          <w:sz w:val="28"/>
          <w:szCs w:val="28"/>
        </w:rPr>
        <w:t xml:space="preserve"> </w:t>
      </w:r>
      <w:r w:rsidRPr="002F07BB">
        <w:rPr>
          <w:rFonts w:ascii="PT Astra Serif" w:hAnsi="PT Astra Serif"/>
          <w:sz w:val="28"/>
          <w:szCs w:val="28"/>
        </w:rPr>
        <w:t>«Интернет»</w:t>
      </w:r>
      <w:r w:rsidR="006C2337" w:rsidRPr="002F07BB">
        <w:rPr>
          <w:rFonts w:ascii="PT Astra Serif" w:hAnsi="PT Astra Serif"/>
          <w:sz w:val="28"/>
          <w:szCs w:val="28"/>
        </w:rPr>
        <w:t xml:space="preserve"> </w:t>
      </w:r>
      <w:r w:rsidRPr="002F07BB">
        <w:rPr>
          <w:rFonts w:ascii="PT Astra Serif" w:hAnsi="PT Astra Serif"/>
          <w:sz w:val="28"/>
          <w:szCs w:val="28"/>
        </w:rPr>
        <w:t>и</w:t>
      </w:r>
      <w:r w:rsidR="006C2337" w:rsidRPr="002F07BB">
        <w:rPr>
          <w:rFonts w:ascii="PT Astra Serif" w:hAnsi="PT Astra Serif"/>
          <w:sz w:val="28"/>
          <w:szCs w:val="28"/>
        </w:rPr>
        <w:t xml:space="preserve"> </w:t>
      </w:r>
      <w:r w:rsidRPr="002F07BB">
        <w:rPr>
          <w:rFonts w:ascii="PT Astra Serif" w:hAnsi="PT Astra Serif"/>
          <w:sz w:val="28"/>
          <w:szCs w:val="28"/>
        </w:rPr>
        <w:t>предоставления этих сведений общероссийским средствам массовой информации для опубликования» в связи с тем, что функция по приёму сведений о доходах, об имуществе и обязательствах имущественного характера лиц, замещающих государственные должности (Первого заместителя Губернатора Ульяновской области, Председателя Правительства Ульяновской области, заместителя Губернатора Ульяновской области, первого заместителя председателя Правительства Ульяновской области, заместителя Председателя Правительства Ульяновской области, министра Ульяновской области, Уполномоченного по правам человека в Ульяновской области, Уполномоченного по правам ребёнка в Ульяновской области, Уполномоченного по защите прав предпринимателей в Ульяновской области)</w:t>
      </w:r>
      <w:r w:rsidR="001E5964" w:rsidRPr="002F07BB">
        <w:rPr>
          <w:rFonts w:ascii="PT Astra Serif" w:hAnsi="PT Astra Serif"/>
          <w:sz w:val="28"/>
          <w:szCs w:val="28"/>
        </w:rPr>
        <w:t xml:space="preserve"> </w:t>
      </w:r>
      <w:r w:rsidRPr="002F07BB">
        <w:rPr>
          <w:rFonts w:ascii="PT Astra Serif" w:hAnsi="PT Astra Serif"/>
          <w:sz w:val="28"/>
          <w:szCs w:val="28"/>
        </w:rPr>
        <w:t>от кадровой службы Правительства Ульяновской области передаётся в управление по реализации единой государственной политики в области противодействия коррупции, профилактики коррупционных и иных</w:t>
      </w:r>
      <w:r w:rsidR="006C2337" w:rsidRPr="002F07BB">
        <w:rPr>
          <w:rFonts w:ascii="PT Astra Serif" w:hAnsi="PT Astra Serif"/>
          <w:sz w:val="28"/>
          <w:szCs w:val="28"/>
        </w:rPr>
        <w:t xml:space="preserve"> </w:t>
      </w:r>
      <w:r w:rsidRPr="002F07BB">
        <w:rPr>
          <w:rFonts w:ascii="PT Astra Serif" w:hAnsi="PT Astra Serif"/>
          <w:sz w:val="28"/>
          <w:szCs w:val="28"/>
        </w:rPr>
        <w:t>правонарушений администрации Губернатора Ульяновской области.</w:t>
      </w:r>
    </w:p>
    <w:p w14:paraId="625CB346" w14:textId="77777777" w:rsidR="0010094D" w:rsidRPr="002F07BB" w:rsidRDefault="0010094D" w:rsidP="002F07BB">
      <w:pPr>
        <w:spacing w:line="360" w:lineRule="auto"/>
        <w:ind w:firstLine="737"/>
        <w:jc w:val="both"/>
        <w:rPr>
          <w:rFonts w:ascii="PT Astra Serif" w:hAnsi="PT Astra Serif"/>
          <w:sz w:val="28"/>
          <w:szCs w:val="28"/>
        </w:rPr>
      </w:pPr>
      <w:r w:rsidRPr="002F07BB">
        <w:rPr>
          <w:rFonts w:ascii="PT Astra Serif" w:hAnsi="PT Astra Serif"/>
          <w:sz w:val="28"/>
          <w:szCs w:val="28"/>
        </w:rPr>
        <w:t>Принятие проекта закона не повлечёт социально-экономических и иных последствий, связанных с изданием нормативного правового акта.</w:t>
      </w:r>
    </w:p>
    <w:p w14:paraId="21938CEE" w14:textId="2F46617B" w:rsidR="0010094D" w:rsidRPr="002F07BB" w:rsidRDefault="0010094D" w:rsidP="002F07BB">
      <w:pPr>
        <w:spacing w:line="360" w:lineRule="auto"/>
        <w:ind w:firstLine="737"/>
        <w:jc w:val="both"/>
        <w:rPr>
          <w:rFonts w:ascii="PT Astra Serif" w:hAnsi="PT Astra Serif"/>
          <w:sz w:val="28"/>
          <w:szCs w:val="28"/>
        </w:rPr>
      </w:pPr>
      <w:r w:rsidRPr="002F07BB">
        <w:rPr>
          <w:rFonts w:ascii="PT Astra Serif" w:hAnsi="PT Astra Serif"/>
          <w:sz w:val="28"/>
          <w:szCs w:val="28"/>
        </w:rPr>
        <w:lastRenderedPageBreak/>
        <w:t xml:space="preserve">Проект закона подготовлен главным советником департамента реализации государственной политики в области противодействия коррупции управления </w:t>
      </w:r>
      <w:r w:rsidR="001E5964" w:rsidRPr="002F07BB">
        <w:rPr>
          <w:rFonts w:ascii="PT Astra Serif" w:hAnsi="PT Astra Serif"/>
          <w:sz w:val="28"/>
          <w:szCs w:val="28"/>
        </w:rPr>
        <w:br/>
      </w:r>
      <w:r w:rsidRPr="002F07BB">
        <w:rPr>
          <w:rFonts w:ascii="PT Astra Serif" w:hAnsi="PT Astra Serif"/>
          <w:sz w:val="28"/>
          <w:szCs w:val="28"/>
        </w:rPr>
        <w:t>по реализации единой государственной политики в области противодействия коррупции, профилактики коррупционных и иных правонарушений администрации Губернатора Ульяновской области Поручикова Татьяной Владимировной.</w:t>
      </w:r>
    </w:p>
    <w:p w14:paraId="6078219D" w14:textId="03AEF16F" w:rsidR="00776240" w:rsidRPr="002F07BB" w:rsidRDefault="00776240" w:rsidP="002F07BB">
      <w:pPr>
        <w:spacing w:line="360" w:lineRule="auto"/>
        <w:jc w:val="both"/>
        <w:rPr>
          <w:rFonts w:ascii="PT Astra Serif" w:hAnsi="PT Astra Serif"/>
          <w:sz w:val="28"/>
          <w:szCs w:val="28"/>
        </w:rPr>
      </w:pPr>
    </w:p>
    <w:p w14:paraId="6970D2EA" w14:textId="77777777" w:rsidR="0010094D" w:rsidRPr="002F07BB" w:rsidRDefault="0010094D" w:rsidP="0010094D">
      <w:pPr>
        <w:jc w:val="both"/>
        <w:rPr>
          <w:rFonts w:ascii="PT Astra Serif" w:hAnsi="PT Astra Serif"/>
          <w:sz w:val="28"/>
          <w:szCs w:val="28"/>
        </w:rPr>
      </w:pPr>
    </w:p>
    <w:p w14:paraId="56CBD927" w14:textId="77777777" w:rsidR="003C6C53" w:rsidRPr="002F07BB" w:rsidRDefault="003C6C53" w:rsidP="00D13C37">
      <w:pPr>
        <w:ind w:firstLine="737"/>
        <w:jc w:val="both"/>
        <w:rPr>
          <w:rFonts w:ascii="PT Astra Serif" w:hAnsi="PT Astra Serif"/>
          <w:sz w:val="28"/>
          <w:szCs w:val="28"/>
        </w:rPr>
      </w:pPr>
    </w:p>
    <w:p w14:paraId="421934EF" w14:textId="77777777" w:rsidR="00946B66" w:rsidRPr="002F07BB" w:rsidRDefault="00946B66" w:rsidP="00946B66">
      <w:pPr>
        <w:jc w:val="both"/>
        <w:rPr>
          <w:rFonts w:ascii="PT Astra Serif" w:eastAsia="Times New Roman" w:hAnsi="PT Astra Serif"/>
          <w:kern w:val="0"/>
          <w:sz w:val="28"/>
          <w:szCs w:val="28"/>
        </w:rPr>
      </w:pPr>
      <w:r w:rsidRPr="002F07BB">
        <w:rPr>
          <w:rFonts w:ascii="PT Astra Serif" w:hAnsi="PT Astra Serif"/>
          <w:sz w:val="28"/>
          <w:szCs w:val="28"/>
        </w:rPr>
        <w:t xml:space="preserve">Начальник управления по реализации единой </w:t>
      </w:r>
    </w:p>
    <w:p w14:paraId="5C108632" w14:textId="77777777" w:rsidR="00946B66" w:rsidRPr="002F07BB" w:rsidRDefault="00946B66" w:rsidP="00946B66">
      <w:pPr>
        <w:jc w:val="both"/>
        <w:rPr>
          <w:rFonts w:ascii="PT Astra Serif" w:hAnsi="PT Astra Serif"/>
          <w:sz w:val="28"/>
          <w:szCs w:val="28"/>
        </w:rPr>
      </w:pPr>
      <w:r w:rsidRPr="002F07BB">
        <w:rPr>
          <w:rFonts w:ascii="PT Astra Serif" w:hAnsi="PT Astra Serif"/>
          <w:sz w:val="28"/>
          <w:szCs w:val="28"/>
        </w:rPr>
        <w:t xml:space="preserve">государственной политики в области противодействия </w:t>
      </w:r>
    </w:p>
    <w:p w14:paraId="00F9100C" w14:textId="77777777" w:rsidR="00946B66" w:rsidRPr="002F07BB" w:rsidRDefault="00946B66" w:rsidP="00946B66">
      <w:pPr>
        <w:jc w:val="both"/>
        <w:rPr>
          <w:rFonts w:ascii="PT Astra Serif" w:hAnsi="PT Astra Serif"/>
          <w:sz w:val="28"/>
          <w:szCs w:val="28"/>
        </w:rPr>
      </w:pPr>
      <w:r w:rsidRPr="002F07BB">
        <w:rPr>
          <w:rFonts w:ascii="PT Astra Serif" w:hAnsi="PT Astra Serif"/>
          <w:sz w:val="28"/>
          <w:szCs w:val="28"/>
        </w:rPr>
        <w:t xml:space="preserve">коррупции, профилактики коррупционных и иных </w:t>
      </w:r>
    </w:p>
    <w:p w14:paraId="6DE954B4" w14:textId="77777777" w:rsidR="00946B66" w:rsidRPr="002F07BB" w:rsidRDefault="00946B66" w:rsidP="00946B66">
      <w:pPr>
        <w:jc w:val="both"/>
        <w:rPr>
          <w:rFonts w:ascii="PT Astra Serif" w:hAnsi="PT Astra Serif"/>
          <w:sz w:val="28"/>
          <w:szCs w:val="28"/>
        </w:rPr>
      </w:pPr>
      <w:r w:rsidRPr="002F07BB">
        <w:rPr>
          <w:rFonts w:ascii="PT Astra Serif" w:hAnsi="PT Astra Serif"/>
          <w:sz w:val="28"/>
          <w:szCs w:val="28"/>
        </w:rPr>
        <w:t xml:space="preserve">правонарушений администрации Губернатора </w:t>
      </w:r>
    </w:p>
    <w:p w14:paraId="2B636E03" w14:textId="77777777" w:rsidR="00946B66" w:rsidRPr="002F07BB" w:rsidRDefault="00946B66" w:rsidP="00946B66">
      <w:pPr>
        <w:jc w:val="both"/>
        <w:rPr>
          <w:rFonts w:ascii="PT Astra Serif" w:hAnsi="PT Astra Serif"/>
          <w:sz w:val="28"/>
          <w:szCs w:val="28"/>
        </w:rPr>
      </w:pPr>
      <w:r w:rsidRPr="002F07BB">
        <w:rPr>
          <w:rFonts w:ascii="PT Astra Serif" w:hAnsi="PT Astra Serif"/>
          <w:sz w:val="28"/>
          <w:szCs w:val="28"/>
        </w:rPr>
        <w:t xml:space="preserve">Ульяновской области-Уполномоченный </w:t>
      </w:r>
    </w:p>
    <w:p w14:paraId="20802868" w14:textId="77777777" w:rsidR="00946B66" w:rsidRPr="002F07BB" w:rsidRDefault="00946B66" w:rsidP="00946B66">
      <w:pPr>
        <w:jc w:val="both"/>
        <w:rPr>
          <w:rFonts w:ascii="PT Astra Serif" w:hAnsi="PT Astra Serif"/>
          <w:sz w:val="28"/>
          <w:szCs w:val="28"/>
        </w:rPr>
      </w:pPr>
      <w:r w:rsidRPr="002F07BB">
        <w:rPr>
          <w:rFonts w:ascii="PT Astra Serif" w:hAnsi="PT Astra Serif"/>
          <w:sz w:val="28"/>
          <w:szCs w:val="28"/>
        </w:rPr>
        <w:t xml:space="preserve">по противодействию коррупции </w:t>
      </w:r>
    </w:p>
    <w:p w14:paraId="6F9AE3E9" w14:textId="77777777" w:rsidR="00946B66" w:rsidRPr="002F07BB" w:rsidRDefault="00946B66" w:rsidP="00946B66">
      <w:pPr>
        <w:jc w:val="both"/>
        <w:rPr>
          <w:rFonts w:ascii="PT Astra Serif" w:hAnsi="PT Astra Serif"/>
          <w:sz w:val="28"/>
          <w:szCs w:val="28"/>
        </w:rPr>
      </w:pPr>
      <w:r w:rsidRPr="002F07BB">
        <w:rPr>
          <w:rFonts w:ascii="PT Astra Serif" w:hAnsi="PT Astra Serif"/>
          <w:sz w:val="28"/>
          <w:szCs w:val="28"/>
        </w:rPr>
        <w:t xml:space="preserve">в Ульяновской области                                                                             </w:t>
      </w:r>
      <w:proofErr w:type="spellStart"/>
      <w:r w:rsidRPr="002F07BB">
        <w:rPr>
          <w:rFonts w:ascii="PT Astra Serif" w:hAnsi="PT Astra Serif"/>
          <w:sz w:val="28"/>
          <w:szCs w:val="28"/>
        </w:rPr>
        <w:t>С.Г.Яшнова</w:t>
      </w:r>
      <w:proofErr w:type="spellEnd"/>
    </w:p>
    <w:p w14:paraId="73C35CB1" w14:textId="54E7223C" w:rsidR="008C53AC" w:rsidRPr="002F07BB" w:rsidRDefault="008C53AC" w:rsidP="00946B66">
      <w:pPr>
        <w:jc w:val="both"/>
        <w:rPr>
          <w:rFonts w:ascii="PT Astra Serif" w:hAnsi="PT Astra Serif"/>
          <w:sz w:val="28"/>
          <w:szCs w:val="28"/>
        </w:rPr>
      </w:pPr>
    </w:p>
    <w:sectPr w:rsidR="008C53AC" w:rsidRPr="002F07BB" w:rsidSect="004D350A">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709F8" w14:textId="77777777" w:rsidR="00990176" w:rsidRDefault="00990176" w:rsidP="009B5157">
      <w:r>
        <w:separator/>
      </w:r>
    </w:p>
  </w:endnote>
  <w:endnote w:type="continuationSeparator" w:id="0">
    <w:p w14:paraId="3F67F8FF" w14:textId="77777777" w:rsidR="00990176" w:rsidRDefault="00990176" w:rsidP="009B5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Calibri"/>
    <w:charset w:val="CC"/>
    <w:family w:val="auto"/>
    <w:pitch w:val="variable"/>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EF276" w14:textId="77777777" w:rsidR="00990176" w:rsidRDefault="00990176" w:rsidP="009B5157">
      <w:r>
        <w:separator/>
      </w:r>
    </w:p>
  </w:footnote>
  <w:footnote w:type="continuationSeparator" w:id="0">
    <w:p w14:paraId="55197B95" w14:textId="77777777" w:rsidR="00990176" w:rsidRDefault="00990176" w:rsidP="009B5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17471564"/>
      <w:docPartObj>
        <w:docPartGallery w:val="Page Numbers (Top of Page)"/>
        <w:docPartUnique/>
      </w:docPartObj>
    </w:sdtPr>
    <w:sdtEndPr>
      <w:rPr>
        <w:rFonts w:ascii="PT Astra Serif" w:hAnsi="PT Astra Serif"/>
        <w:sz w:val="28"/>
        <w:szCs w:val="28"/>
      </w:rPr>
    </w:sdtEndPr>
    <w:sdtContent>
      <w:p w14:paraId="0A1D786E" w14:textId="77777777" w:rsidR="009B5157" w:rsidRPr="00B522AB" w:rsidRDefault="009B5157">
        <w:pPr>
          <w:pStyle w:val="a5"/>
          <w:jc w:val="center"/>
          <w:rPr>
            <w:rFonts w:ascii="PT Astra Serif" w:hAnsi="PT Astra Serif"/>
            <w:sz w:val="28"/>
            <w:szCs w:val="28"/>
          </w:rPr>
        </w:pPr>
        <w:r w:rsidRPr="00B522AB">
          <w:rPr>
            <w:rFonts w:ascii="PT Astra Serif" w:hAnsi="PT Astra Serif"/>
            <w:sz w:val="28"/>
            <w:szCs w:val="28"/>
          </w:rPr>
          <w:fldChar w:fldCharType="begin"/>
        </w:r>
        <w:r w:rsidRPr="00B522AB">
          <w:rPr>
            <w:rFonts w:ascii="PT Astra Serif" w:hAnsi="PT Astra Serif"/>
            <w:sz w:val="28"/>
            <w:szCs w:val="28"/>
          </w:rPr>
          <w:instrText>PAGE   \* MERGEFORMAT</w:instrText>
        </w:r>
        <w:r w:rsidRPr="00B522AB">
          <w:rPr>
            <w:rFonts w:ascii="PT Astra Serif" w:hAnsi="PT Astra Serif"/>
            <w:sz w:val="28"/>
            <w:szCs w:val="28"/>
          </w:rPr>
          <w:fldChar w:fldCharType="separate"/>
        </w:r>
        <w:r w:rsidR="005B2CD1">
          <w:rPr>
            <w:rFonts w:ascii="PT Astra Serif" w:hAnsi="PT Astra Serif"/>
            <w:noProof/>
            <w:sz w:val="28"/>
            <w:szCs w:val="28"/>
          </w:rPr>
          <w:t>2</w:t>
        </w:r>
        <w:r w:rsidRPr="00B522AB">
          <w:rPr>
            <w:rFonts w:ascii="PT Astra Serif" w:hAnsi="PT Astra Serif"/>
            <w:sz w:val="28"/>
            <w:szCs w:val="28"/>
          </w:rPr>
          <w:fldChar w:fldCharType="end"/>
        </w:r>
      </w:p>
    </w:sdtContent>
  </w:sdt>
  <w:p w14:paraId="27A1D021" w14:textId="77777777" w:rsidR="009B5157" w:rsidRDefault="009B515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8C6"/>
    <w:rsid w:val="00045C60"/>
    <w:rsid w:val="000478E1"/>
    <w:rsid w:val="00080E9C"/>
    <w:rsid w:val="000860B7"/>
    <w:rsid w:val="00093E31"/>
    <w:rsid w:val="00097132"/>
    <w:rsid w:val="000A1EC4"/>
    <w:rsid w:val="000D6489"/>
    <w:rsid w:val="000E00E7"/>
    <w:rsid w:val="000E61B2"/>
    <w:rsid w:val="000F6EEB"/>
    <w:rsid w:val="0010094D"/>
    <w:rsid w:val="001E5964"/>
    <w:rsid w:val="001F3D70"/>
    <w:rsid w:val="002C2F1F"/>
    <w:rsid w:val="002F07BB"/>
    <w:rsid w:val="0031353F"/>
    <w:rsid w:val="00314932"/>
    <w:rsid w:val="00315E62"/>
    <w:rsid w:val="00337303"/>
    <w:rsid w:val="0034708D"/>
    <w:rsid w:val="00353368"/>
    <w:rsid w:val="003C6C53"/>
    <w:rsid w:val="003E11DC"/>
    <w:rsid w:val="0040402C"/>
    <w:rsid w:val="00466B0E"/>
    <w:rsid w:val="00485FFA"/>
    <w:rsid w:val="004D350A"/>
    <w:rsid w:val="004E7CB3"/>
    <w:rsid w:val="00515048"/>
    <w:rsid w:val="005229CC"/>
    <w:rsid w:val="0052415A"/>
    <w:rsid w:val="005B2CD1"/>
    <w:rsid w:val="005C6F78"/>
    <w:rsid w:val="005E4FD7"/>
    <w:rsid w:val="005F4115"/>
    <w:rsid w:val="00612F61"/>
    <w:rsid w:val="006C2337"/>
    <w:rsid w:val="00704852"/>
    <w:rsid w:val="00704CDB"/>
    <w:rsid w:val="00714E27"/>
    <w:rsid w:val="0074379B"/>
    <w:rsid w:val="007609CC"/>
    <w:rsid w:val="00776240"/>
    <w:rsid w:val="00800371"/>
    <w:rsid w:val="0080114B"/>
    <w:rsid w:val="00815CF0"/>
    <w:rsid w:val="00815DE3"/>
    <w:rsid w:val="008859A0"/>
    <w:rsid w:val="008B1003"/>
    <w:rsid w:val="008C53AC"/>
    <w:rsid w:val="008E67EE"/>
    <w:rsid w:val="008F1A05"/>
    <w:rsid w:val="00902459"/>
    <w:rsid w:val="00946B66"/>
    <w:rsid w:val="00990176"/>
    <w:rsid w:val="009B08D2"/>
    <w:rsid w:val="009B5157"/>
    <w:rsid w:val="00A8341D"/>
    <w:rsid w:val="00A9494D"/>
    <w:rsid w:val="00AA70D8"/>
    <w:rsid w:val="00AB5404"/>
    <w:rsid w:val="00AC12DC"/>
    <w:rsid w:val="00B01489"/>
    <w:rsid w:val="00B02B1E"/>
    <w:rsid w:val="00B522AB"/>
    <w:rsid w:val="00B768C6"/>
    <w:rsid w:val="00BD495E"/>
    <w:rsid w:val="00BE0148"/>
    <w:rsid w:val="00C40B77"/>
    <w:rsid w:val="00C673F4"/>
    <w:rsid w:val="00C74B93"/>
    <w:rsid w:val="00C84CFD"/>
    <w:rsid w:val="00C862E4"/>
    <w:rsid w:val="00C9119C"/>
    <w:rsid w:val="00CA4E27"/>
    <w:rsid w:val="00CF3281"/>
    <w:rsid w:val="00D13C37"/>
    <w:rsid w:val="00D20EEA"/>
    <w:rsid w:val="00D62346"/>
    <w:rsid w:val="00DF6E6F"/>
    <w:rsid w:val="00DF7BAA"/>
    <w:rsid w:val="00E43AA3"/>
    <w:rsid w:val="00E45088"/>
    <w:rsid w:val="00E57609"/>
    <w:rsid w:val="00E64C23"/>
    <w:rsid w:val="00E7210C"/>
    <w:rsid w:val="00EA1920"/>
    <w:rsid w:val="00F32B69"/>
    <w:rsid w:val="00F574B4"/>
    <w:rsid w:val="00F65CED"/>
    <w:rsid w:val="00FE5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7C7F1"/>
  <w15:chartTrackingRefBased/>
  <w15:docId w15:val="{37568946-B640-47CD-8473-5C136A12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6C53"/>
    <w:pPr>
      <w:widowControl w:val="0"/>
      <w:suppressAutoHyphens/>
      <w:spacing w:after="0" w:line="240" w:lineRule="auto"/>
    </w:pPr>
    <w:rPr>
      <w:rFonts w:ascii="Times New Roman" w:eastAsia="Andale Sans UI" w:hAnsi="Times New Roman" w:cs="Times New Roman"/>
      <w:kern w:val="2"/>
      <w:sz w:val="24"/>
      <w:szCs w:val="24"/>
      <w:lang w:eastAsia="ru-RU"/>
    </w:rPr>
  </w:style>
  <w:style w:type="paragraph" w:styleId="2">
    <w:name w:val="heading 2"/>
    <w:basedOn w:val="a"/>
    <w:link w:val="20"/>
    <w:uiPriority w:val="99"/>
    <w:qFormat/>
    <w:rsid w:val="00BE0148"/>
    <w:pPr>
      <w:widowControl/>
      <w:suppressAutoHyphens w:val="0"/>
      <w:spacing w:before="100" w:beforeAutospacing="1" w:after="100" w:afterAutospacing="1"/>
      <w:outlineLvl w:val="1"/>
    </w:pPr>
    <w:rPr>
      <w:rFonts w:eastAsia="Times New Roman"/>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5FFA"/>
    <w:rPr>
      <w:rFonts w:ascii="Segoe UI" w:hAnsi="Segoe UI" w:cs="Segoe UI"/>
      <w:sz w:val="18"/>
      <w:szCs w:val="18"/>
    </w:rPr>
  </w:style>
  <w:style w:type="character" w:customStyle="1" w:styleId="a4">
    <w:name w:val="Текст выноски Знак"/>
    <w:basedOn w:val="a0"/>
    <w:link w:val="a3"/>
    <w:uiPriority w:val="99"/>
    <w:semiHidden/>
    <w:rsid w:val="00485FFA"/>
    <w:rPr>
      <w:rFonts w:ascii="Segoe UI" w:eastAsia="Andale Sans UI" w:hAnsi="Segoe UI" w:cs="Segoe UI"/>
      <w:kern w:val="2"/>
      <w:sz w:val="18"/>
      <w:szCs w:val="18"/>
      <w:lang w:eastAsia="ru-RU"/>
    </w:rPr>
  </w:style>
  <w:style w:type="paragraph" w:styleId="a5">
    <w:name w:val="header"/>
    <w:basedOn w:val="a"/>
    <w:link w:val="a6"/>
    <w:uiPriority w:val="99"/>
    <w:unhideWhenUsed/>
    <w:rsid w:val="009B5157"/>
    <w:pPr>
      <w:tabs>
        <w:tab w:val="center" w:pos="4677"/>
        <w:tab w:val="right" w:pos="9355"/>
      </w:tabs>
    </w:pPr>
  </w:style>
  <w:style w:type="character" w:customStyle="1" w:styleId="a6">
    <w:name w:val="Верхний колонтитул Знак"/>
    <w:basedOn w:val="a0"/>
    <w:link w:val="a5"/>
    <w:uiPriority w:val="99"/>
    <w:rsid w:val="009B5157"/>
    <w:rPr>
      <w:rFonts w:ascii="Times New Roman" w:eastAsia="Andale Sans UI" w:hAnsi="Times New Roman" w:cs="Times New Roman"/>
      <w:kern w:val="2"/>
      <w:sz w:val="24"/>
      <w:szCs w:val="24"/>
      <w:lang w:eastAsia="ru-RU"/>
    </w:rPr>
  </w:style>
  <w:style w:type="paragraph" w:styleId="a7">
    <w:name w:val="footer"/>
    <w:basedOn w:val="a"/>
    <w:link w:val="a8"/>
    <w:uiPriority w:val="99"/>
    <w:unhideWhenUsed/>
    <w:rsid w:val="009B5157"/>
    <w:pPr>
      <w:tabs>
        <w:tab w:val="center" w:pos="4677"/>
        <w:tab w:val="right" w:pos="9355"/>
      </w:tabs>
    </w:pPr>
  </w:style>
  <w:style w:type="character" w:customStyle="1" w:styleId="a8">
    <w:name w:val="Нижний колонтитул Знак"/>
    <w:basedOn w:val="a0"/>
    <w:link w:val="a7"/>
    <w:uiPriority w:val="99"/>
    <w:rsid w:val="009B5157"/>
    <w:rPr>
      <w:rFonts w:ascii="Times New Roman" w:eastAsia="Andale Sans UI" w:hAnsi="Times New Roman" w:cs="Times New Roman"/>
      <w:kern w:val="2"/>
      <w:sz w:val="24"/>
      <w:szCs w:val="24"/>
      <w:lang w:eastAsia="ru-RU"/>
    </w:rPr>
  </w:style>
  <w:style w:type="paragraph" w:customStyle="1" w:styleId="ConsPlusTitle">
    <w:name w:val="ConsPlusTitle"/>
    <w:rsid w:val="005F4115"/>
    <w:pPr>
      <w:widowControl w:val="0"/>
      <w:suppressAutoHyphens/>
      <w:autoSpaceDN w:val="0"/>
      <w:spacing w:after="0" w:line="240" w:lineRule="auto"/>
      <w:textAlignment w:val="baseline"/>
    </w:pPr>
    <w:rPr>
      <w:rFonts w:ascii="Arial" w:eastAsia="Times New Roman" w:hAnsi="Arial" w:cs="Arial"/>
      <w:b/>
      <w:bCs/>
      <w:kern w:val="3"/>
      <w:sz w:val="20"/>
      <w:szCs w:val="20"/>
      <w:lang w:eastAsia="ru-RU"/>
    </w:rPr>
  </w:style>
  <w:style w:type="character" w:customStyle="1" w:styleId="20">
    <w:name w:val="Заголовок 2 Знак"/>
    <w:basedOn w:val="a0"/>
    <w:link w:val="2"/>
    <w:uiPriority w:val="99"/>
    <w:rsid w:val="00BE0148"/>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284760">
      <w:bodyDiv w:val="1"/>
      <w:marLeft w:val="0"/>
      <w:marRight w:val="0"/>
      <w:marTop w:val="0"/>
      <w:marBottom w:val="0"/>
      <w:divBdr>
        <w:top w:val="none" w:sz="0" w:space="0" w:color="auto"/>
        <w:left w:val="none" w:sz="0" w:space="0" w:color="auto"/>
        <w:bottom w:val="none" w:sz="0" w:space="0" w:color="auto"/>
        <w:right w:val="none" w:sz="0" w:space="0" w:color="auto"/>
      </w:divBdr>
    </w:div>
    <w:div w:id="114589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854</TotalTime>
  <Pages>2</Pages>
  <Words>392</Words>
  <Characters>2238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Касьянова Наталья Анатольевна</dc:creator>
  <cp:keywords/>
  <dc:description/>
  <cp:lastModifiedBy>Поручикова Татьяна Владимировна</cp:lastModifiedBy>
  <cp:revision>38</cp:revision>
  <cp:lastPrinted>2020-12-28T07:09:00Z</cp:lastPrinted>
  <dcterms:created xsi:type="dcterms:W3CDTF">2019-12-04T10:25:00Z</dcterms:created>
  <dcterms:modified xsi:type="dcterms:W3CDTF">2021-01-11T10:24:00Z</dcterms:modified>
</cp:coreProperties>
</file>