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BA3" w:rsidRDefault="007B7BA3" w:rsidP="00112DA0">
      <w:pPr>
        <w:shd w:val="clear" w:color="auto" w:fill="FFFFFF"/>
        <w:ind w:right="36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</w:p>
    <w:p w:rsidR="00ED472D" w:rsidRPr="00EE4A0E" w:rsidRDefault="00ED472D" w:rsidP="00112DA0">
      <w:pPr>
        <w:shd w:val="clear" w:color="auto" w:fill="FFFFFF"/>
        <w:ind w:right="36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EE4A0E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>2</w:t>
      </w:r>
      <w:r w:rsidR="0015334E">
        <w:rPr>
          <w:rFonts w:ascii="PT Astra Serif" w:hAnsi="PT Astra Serif"/>
          <w:b/>
          <w:bCs/>
          <w:sz w:val="28"/>
          <w:szCs w:val="28"/>
        </w:rPr>
        <w:t>1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E4A0E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15334E">
        <w:rPr>
          <w:rFonts w:ascii="PT Astra Serif" w:hAnsi="PT Astra Serif"/>
          <w:b/>
          <w:bCs/>
          <w:sz w:val="28"/>
          <w:szCs w:val="28"/>
        </w:rPr>
        <w:t xml:space="preserve">2 </w:t>
      </w:r>
      <w:r w:rsidRPr="00EE4A0E">
        <w:rPr>
          <w:rFonts w:ascii="PT Astra Serif" w:hAnsi="PT Astra Serif"/>
          <w:b/>
          <w:bCs/>
          <w:sz w:val="28"/>
          <w:szCs w:val="28"/>
        </w:rPr>
        <w:t>и 202</w:t>
      </w:r>
      <w:r w:rsidR="0015334E">
        <w:rPr>
          <w:rFonts w:ascii="PT Astra Serif" w:hAnsi="PT Astra Serif"/>
          <w:b/>
          <w:bCs/>
          <w:sz w:val="28"/>
          <w:szCs w:val="28"/>
        </w:rPr>
        <w:t>3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236D8">
        <w:rPr>
          <w:rFonts w:ascii="PT Astra Serif" w:hAnsi="PT Astra Serif"/>
          <w:sz w:val="28"/>
          <w:szCs w:val="28"/>
        </w:rPr>
        <w:t>Проект закона Ульяновской</w:t>
      </w:r>
      <w:r w:rsidRPr="00EE4A0E">
        <w:rPr>
          <w:rFonts w:ascii="PT Astra Serif" w:hAnsi="PT Astra Serif"/>
          <w:sz w:val="28"/>
          <w:szCs w:val="28"/>
        </w:rPr>
        <w:t xml:space="preserve">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EE4A0E">
        <w:rPr>
          <w:rFonts w:ascii="PT Astra Serif" w:hAnsi="PT Astra Serif"/>
          <w:sz w:val="28"/>
          <w:szCs w:val="28"/>
        </w:rPr>
        <w:t>2</w:t>
      </w:r>
      <w:r w:rsidR="0015334E"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15334E">
        <w:rPr>
          <w:rFonts w:ascii="PT Astra Serif" w:hAnsi="PT Astra Serif"/>
          <w:sz w:val="28"/>
          <w:szCs w:val="28"/>
        </w:rPr>
        <w:t xml:space="preserve">2 </w:t>
      </w:r>
      <w:r w:rsidRPr="00EE4A0E">
        <w:rPr>
          <w:rFonts w:ascii="PT Astra Serif" w:hAnsi="PT Astra Serif"/>
          <w:sz w:val="28"/>
          <w:szCs w:val="28"/>
        </w:rPr>
        <w:t>и 202</w:t>
      </w:r>
      <w:r w:rsidR="0015334E">
        <w:rPr>
          <w:rFonts w:ascii="PT Astra Serif" w:hAnsi="PT Astra Serif"/>
          <w:sz w:val="28"/>
          <w:szCs w:val="28"/>
        </w:rPr>
        <w:t>3</w:t>
      </w:r>
      <w:r w:rsidRPr="00EE4A0E">
        <w:rPr>
          <w:rFonts w:ascii="PT Astra Serif" w:hAnsi="PT Astra Serif"/>
          <w:sz w:val="28"/>
          <w:szCs w:val="28"/>
        </w:rPr>
        <w:t xml:space="preserve"> годов» (далее – Фонд) разработан в целях </w:t>
      </w:r>
      <w:r w:rsidR="000D7A58" w:rsidRPr="00EE4A0E">
        <w:rPr>
          <w:rFonts w:ascii="PT Astra Serif" w:hAnsi="PT Astra Serif"/>
          <w:sz w:val="28"/>
          <w:szCs w:val="28"/>
        </w:rPr>
        <w:t xml:space="preserve">внесения изменений в </w:t>
      </w:r>
      <w:r w:rsidRPr="00EE4A0E">
        <w:rPr>
          <w:rFonts w:ascii="PT Astra Serif" w:hAnsi="PT Astra Serif"/>
          <w:sz w:val="28"/>
          <w:szCs w:val="28"/>
        </w:rPr>
        <w:t xml:space="preserve">бюджет Фонда на очередной финансовый год. Предметом правового регулирования являются бюджетные правоотношения. </w:t>
      </w:r>
    </w:p>
    <w:p w:rsidR="0033637A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33637A" w:rsidRDefault="00145F96" w:rsidP="0033637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3637A" w:rsidRPr="006417C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</w:t>
      </w:r>
      <w:r w:rsidR="0033637A" w:rsidRPr="006417CD">
        <w:rPr>
          <w:rFonts w:ascii="PT Astra Serif" w:hAnsi="PT Astra Serif"/>
          <w:sz w:val="28"/>
          <w:szCs w:val="28"/>
        </w:rPr>
        <w:t xml:space="preserve">связи </w:t>
      </w:r>
      <w:r>
        <w:rPr>
          <w:rFonts w:ascii="PT Astra Serif" w:hAnsi="PT Astra Serif"/>
          <w:sz w:val="28"/>
          <w:szCs w:val="28"/>
        </w:rPr>
        <w:t xml:space="preserve"> </w:t>
      </w:r>
      <w:r w:rsidR="0033637A" w:rsidRPr="006417CD">
        <w:rPr>
          <w:rFonts w:ascii="PT Astra Serif" w:hAnsi="PT Astra Serif"/>
          <w:sz w:val="28"/>
          <w:szCs w:val="28"/>
        </w:rPr>
        <w:t xml:space="preserve">с </w:t>
      </w:r>
      <w:r>
        <w:rPr>
          <w:rFonts w:ascii="PT Astra Serif" w:hAnsi="PT Astra Serif"/>
          <w:sz w:val="28"/>
          <w:szCs w:val="28"/>
        </w:rPr>
        <w:t xml:space="preserve"> </w:t>
      </w:r>
      <w:r w:rsidR="0033637A" w:rsidRPr="006417CD">
        <w:rPr>
          <w:rFonts w:ascii="PT Astra Serif" w:hAnsi="PT Astra Serif"/>
          <w:sz w:val="28"/>
          <w:szCs w:val="28"/>
        </w:rPr>
        <w:t xml:space="preserve">принятием </w:t>
      </w:r>
      <w:r>
        <w:rPr>
          <w:rFonts w:ascii="PT Astra Serif" w:hAnsi="PT Astra Serif"/>
          <w:sz w:val="28"/>
          <w:szCs w:val="28"/>
        </w:rPr>
        <w:t xml:space="preserve"> </w:t>
      </w:r>
      <w:r w:rsidR="0033637A" w:rsidRPr="006417CD">
        <w:rPr>
          <w:rFonts w:ascii="PT Astra Serif" w:hAnsi="PT Astra Serif"/>
          <w:sz w:val="28"/>
          <w:szCs w:val="28"/>
        </w:rPr>
        <w:t>Федеральн</w:t>
      </w:r>
      <w:r w:rsidR="00506159">
        <w:rPr>
          <w:rFonts w:ascii="PT Astra Serif" w:hAnsi="PT Astra Serif"/>
          <w:sz w:val="28"/>
          <w:szCs w:val="28"/>
        </w:rPr>
        <w:t xml:space="preserve">ых </w:t>
      </w:r>
      <w:r w:rsidR="0033637A" w:rsidRPr="006417CD">
        <w:rPr>
          <w:rFonts w:ascii="PT Astra Serif" w:hAnsi="PT Astra Serif"/>
          <w:sz w:val="28"/>
          <w:szCs w:val="28"/>
        </w:rPr>
        <w:t>закон</w:t>
      </w:r>
      <w:r w:rsidR="00506159">
        <w:rPr>
          <w:rFonts w:ascii="PT Astra Serif" w:hAnsi="PT Astra Serif"/>
          <w:sz w:val="28"/>
          <w:szCs w:val="28"/>
        </w:rPr>
        <w:t>ов</w:t>
      </w:r>
      <w:r w:rsidR="00506159" w:rsidRPr="00506159">
        <w:rPr>
          <w:rFonts w:ascii="PT Astra Serif" w:hAnsi="PT Astra Serif"/>
          <w:sz w:val="28"/>
          <w:szCs w:val="28"/>
        </w:rPr>
        <w:t xml:space="preserve"> </w:t>
      </w:r>
      <w:r w:rsidR="00506159">
        <w:rPr>
          <w:rFonts w:ascii="PT Astra Serif" w:hAnsi="PT Astra Serif"/>
          <w:sz w:val="28"/>
          <w:szCs w:val="28"/>
        </w:rPr>
        <w:t>от 08.12.2020 № 430-ФЗ «</w:t>
      </w:r>
      <w:r w:rsidR="00506159" w:rsidRPr="0028616A">
        <w:rPr>
          <w:rFonts w:ascii="PT Astra Serif" w:hAnsi="PT Astra Serif"/>
          <w:sz w:val="28"/>
          <w:szCs w:val="28"/>
        </w:rPr>
        <w:t xml:space="preserve">О внесении изменений в Федеральный закон </w:t>
      </w:r>
      <w:r w:rsidR="00506159">
        <w:rPr>
          <w:rFonts w:ascii="PT Astra Serif" w:hAnsi="PT Astra Serif"/>
          <w:sz w:val="28"/>
          <w:szCs w:val="28"/>
        </w:rPr>
        <w:t>«</w:t>
      </w:r>
      <w:r w:rsidR="00506159" w:rsidRPr="0028616A">
        <w:rPr>
          <w:rFonts w:ascii="PT Astra Serif" w:hAnsi="PT Astra Serif"/>
          <w:sz w:val="28"/>
          <w:szCs w:val="28"/>
        </w:rPr>
        <w:t>Об обязательном медицинском страховании в Российской Федерации</w:t>
      </w:r>
      <w:r w:rsidR="00506159">
        <w:rPr>
          <w:rFonts w:ascii="PT Astra Serif" w:hAnsi="PT Astra Serif"/>
          <w:sz w:val="28"/>
          <w:szCs w:val="28"/>
        </w:rPr>
        <w:t>» и</w:t>
      </w:r>
      <w:r>
        <w:rPr>
          <w:rFonts w:ascii="PT Astra Serif" w:hAnsi="PT Astra Serif"/>
          <w:sz w:val="28"/>
          <w:szCs w:val="28"/>
        </w:rPr>
        <w:t xml:space="preserve"> </w:t>
      </w:r>
      <w:r w:rsidR="0033637A" w:rsidRPr="006417CD">
        <w:rPr>
          <w:rFonts w:ascii="PT Astra Serif" w:hAnsi="PT Astra Serif"/>
          <w:sz w:val="28"/>
          <w:szCs w:val="28"/>
        </w:rPr>
        <w:t xml:space="preserve"> </w:t>
      </w:r>
      <w:r w:rsidR="0033637A">
        <w:rPr>
          <w:rFonts w:ascii="PT Astra Serif" w:hAnsi="PT Astra Serif"/>
          <w:sz w:val="28"/>
          <w:szCs w:val="28"/>
        </w:rPr>
        <w:t>№</w:t>
      </w:r>
      <w:r w:rsidR="0033637A" w:rsidRPr="000D7A58">
        <w:rPr>
          <w:rFonts w:ascii="PT Astra Serif" w:hAnsi="PT Astra Serif"/>
          <w:sz w:val="28"/>
          <w:szCs w:val="28"/>
        </w:rPr>
        <w:t xml:space="preserve"> 3</w:t>
      </w:r>
      <w:r w:rsidR="00B236D8">
        <w:rPr>
          <w:rFonts w:ascii="PT Astra Serif" w:hAnsi="PT Astra Serif"/>
          <w:sz w:val="28"/>
          <w:szCs w:val="28"/>
        </w:rPr>
        <w:t>91</w:t>
      </w:r>
      <w:r w:rsidR="0033637A" w:rsidRPr="000D7A58">
        <w:rPr>
          <w:rFonts w:ascii="PT Astra Serif" w:hAnsi="PT Astra Serif"/>
          <w:sz w:val="28"/>
          <w:szCs w:val="28"/>
        </w:rPr>
        <w:t xml:space="preserve">-ФЗ </w:t>
      </w:r>
      <w:r w:rsidR="0033637A" w:rsidRPr="006417CD">
        <w:rPr>
          <w:rFonts w:ascii="PT Astra Serif" w:hAnsi="PT Astra Serif"/>
          <w:sz w:val="28"/>
          <w:szCs w:val="28"/>
        </w:rPr>
        <w:t>«О бюджете Федерального фонда обязательного медицинского страхования на 202</w:t>
      </w:r>
      <w:r w:rsidR="00B236D8">
        <w:rPr>
          <w:rFonts w:ascii="PT Astra Serif" w:hAnsi="PT Astra Serif"/>
          <w:sz w:val="28"/>
          <w:szCs w:val="28"/>
        </w:rPr>
        <w:t>1</w:t>
      </w:r>
      <w:r w:rsidR="0033637A" w:rsidRPr="006417CD">
        <w:rPr>
          <w:rFonts w:ascii="PT Astra Serif" w:hAnsi="PT Astra Serif"/>
          <w:sz w:val="28"/>
          <w:szCs w:val="28"/>
        </w:rPr>
        <w:t xml:space="preserve"> и на плановый период 202</w:t>
      </w:r>
      <w:r w:rsidR="00B236D8">
        <w:rPr>
          <w:rFonts w:ascii="PT Astra Serif" w:hAnsi="PT Astra Serif"/>
          <w:sz w:val="28"/>
          <w:szCs w:val="28"/>
        </w:rPr>
        <w:t>2</w:t>
      </w:r>
      <w:r w:rsidR="0033637A" w:rsidRPr="006417CD">
        <w:rPr>
          <w:rFonts w:ascii="PT Astra Serif" w:hAnsi="PT Astra Serif"/>
          <w:sz w:val="28"/>
          <w:szCs w:val="28"/>
        </w:rPr>
        <w:t xml:space="preserve"> и 202</w:t>
      </w:r>
      <w:r w:rsidR="00B236D8">
        <w:rPr>
          <w:rFonts w:ascii="PT Astra Serif" w:hAnsi="PT Astra Serif"/>
          <w:sz w:val="28"/>
          <w:szCs w:val="28"/>
        </w:rPr>
        <w:t>3</w:t>
      </w:r>
      <w:r w:rsidR="0033637A" w:rsidRPr="006417CD">
        <w:rPr>
          <w:rFonts w:ascii="PT Astra Serif" w:hAnsi="PT Astra Serif"/>
          <w:sz w:val="28"/>
          <w:szCs w:val="28"/>
        </w:rPr>
        <w:t xml:space="preserve"> годов»</w:t>
      </w:r>
      <w:r w:rsidRPr="00145F9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з</w:t>
      </w:r>
      <w:r w:rsidRPr="006417CD">
        <w:rPr>
          <w:rFonts w:ascii="PT Astra Serif" w:hAnsi="PT Astra Serif"/>
          <w:sz w:val="28"/>
          <w:szCs w:val="28"/>
        </w:rPr>
        <w:t xml:space="preserve">аконопроект </w:t>
      </w:r>
      <w:r>
        <w:rPr>
          <w:rFonts w:ascii="PT Astra Serif" w:hAnsi="PT Astra Serif"/>
          <w:sz w:val="28"/>
          <w:szCs w:val="28"/>
        </w:rPr>
        <w:t>предусматривает корректировку доходной и расходной части бюджета Фонда</w:t>
      </w:r>
      <w:r w:rsidR="00672A26">
        <w:rPr>
          <w:rFonts w:ascii="PT Astra Serif" w:hAnsi="PT Astra Serif"/>
          <w:sz w:val="28"/>
          <w:szCs w:val="28"/>
        </w:rPr>
        <w:t>.</w:t>
      </w:r>
    </w:p>
    <w:p w:rsidR="00EA3843" w:rsidRPr="006417CD" w:rsidRDefault="00EA3843" w:rsidP="00EA3843">
      <w:pPr>
        <w:tabs>
          <w:tab w:val="left" w:pos="567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Кроме</w:t>
      </w:r>
      <w:r w:rsidR="00672A2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того,  </w:t>
      </w:r>
      <w:r w:rsidRPr="006417CD">
        <w:rPr>
          <w:rFonts w:ascii="PT Astra Serif" w:hAnsi="PT Astra Serif"/>
          <w:sz w:val="28"/>
          <w:szCs w:val="28"/>
        </w:rPr>
        <w:t>приказ</w:t>
      </w:r>
      <w:r w:rsidR="007B7BA3">
        <w:rPr>
          <w:rFonts w:ascii="PT Astra Serif" w:hAnsi="PT Astra Serif"/>
          <w:sz w:val="28"/>
          <w:szCs w:val="28"/>
        </w:rPr>
        <w:t>ом</w:t>
      </w:r>
      <w:r w:rsidRPr="006417C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</w:t>
      </w:r>
      <w:r w:rsidRPr="006417CD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 xml:space="preserve">инистерства </w:t>
      </w:r>
      <w:r w:rsidR="00672A2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финансов  Росси</w:t>
      </w:r>
      <w:r w:rsidR="008D6169">
        <w:rPr>
          <w:rFonts w:ascii="PT Astra Serif" w:hAnsi="PT Astra Serif"/>
          <w:sz w:val="28"/>
          <w:szCs w:val="28"/>
        </w:rPr>
        <w:t>йской Федерации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="00672A2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от 12</w:t>
      </w:r>
      <w:r w:rsidRPr="006417CD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1</w:t>
      </w:r>
      <w:r w:rsidRPr="006417CD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.2020</w:t>
      </w:r>
      <w:r w:rsidR="00672A2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="00672A2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236</w:t>
      </w:r>
      <w:r w:rsidRPr="006417CD">
        <w:rPr>
          <w:rFonts w:ascii="PT Astra Serif" w:hAnsi="PT Astra Serif"/>
          <w:sz w:val="28"/>
          <w:szCs w:val="28"/>
        </w:rPr>
        <w:t>н «</w:t>
      </w:r>
      <w:r w:rsidRPr="002A252D">
        <w:rPr>
          <w:rFonts w:ascii="PT Astra Serif" w:hAnsi="PT Astra Serif"/>
          <w:sz w:val="28"/>
          <w:szCs w:val="28"/>
        </w:rPr>
        <w:t>О внесении изменений в коды (перечни кодов) бюджетной классификации Российской Федерации на 2021 год (</w:t>
      </w:r>
      <w:r>
        <w:rPr>
          <w:rFonts w:ascii="PT Astra Serif" w:hAnsi="PT Astra Serif"/>
          <w:sz w:val="28"/>
          <w:szCs w:val="28"/>
        </w:rPr>
        <w:t>на 2021 год и на плановый период 2022 и 2023 годов</w:t>
      </w:r>
      <w:r w:rsidRPr="002A252D">
        <w:rPr>
          <w:rFonts w:ascii="PT Astra Serif" w:hAnsi="PT Astra Serif"/>
          <w:sz w:val="28"/>
          <w:szCs w:val="28"/>
        </w:rPr>
        <w:t>), утвержденн</w:t>
      </w:r>
      <w:r w:rsidR="007B7BA3" w:rsidRPr="007B7BA3">
        <w:rPr>
          <w:rFonts w:ascii="PT Astra Serif" w:hAnsi="PT Astra Serif"/>
          <w:sz w:val="28"/>
          <w:szCs w:val="28"/>
        </w:rPr>
        <w:t>ого</w:t>
      </w:r>
      <w:r w:rsidRPr="002A252D">
        <w:rPr>
          <w:rFonts w:ascii="PT Astra Serif" w:hAnsi="PT Astra Serif"/>
          <w:sz w:val="28"/>
          <w:szCs w:val="28"/>
        </w:rPr>
        <w:t xml:space="preserve"> приказом Министерства финансов Российской Федер</w:t>
      </w:r>
      <w:r>
        <w:rPr>
          <w:rFonts w:ascii="PT Astra Serif" w:hAnsi="PT Astra Serif"/>
          <w:sz w:val="28"/>
          <w:szCs w:val="28"/>
        </w:rPr>
        <w:t>ации от 8 июня 2020 г. N 99н" (з</w:t>
      </w:r>
      <w:r w:rsidRPr="002A252D">
        <w:rPr>
          <w:rFonts w:ascii="PT Astra Serif" w:hAnsi="PT Astra Serif"/>
          <w:sz w:val="28"/>
          <w:szCs w:val="28"/>
        </w:rPr>
        <w:t>арегистрирован в Минюсте России 20.11.2020 N 61040)</w:t>
      </w:r>
      <w:r w:rsidR="007B7BA3">
        <w:rPr>
          <w:rFonts w:ascii="PT Astra Serif" w:hAnsi="PT Astra Serif"/>
          <w:sz w:val="28"/>
          <w:szCs w:val="28"/>
        </w:rPr>
        <w:t xml:space="preserve"> </w:t>
      </w:r>
      <w:r w:rsidRPr="006417CD">
        <w:rPr>
          <w:rFonts w:ascii="PT Astra Serif" w:hAnsi="PT Astra Serif"/>
          <w:sz w:val="28"/>
          <w:szCs w:val="28"/>
        </w:rPr>
        <w:t>введен</w:t>
      </w:r>
      <w:r w:rsidR="001C4E4B">
        <w:rPr>
          <w:rFonts w:ascii="PT Astra Serif" w:hAnsi="PT Astra Serif"/>
          <w:sz w:val="28"/>
          <w:szCs w:val="28"/>
        </w:rPr>
        <w:t>ы</w:t>
      </w:r>
      <w:r w:rsidRPr="006417CD">
        <w:rPr>
          <w:rFonts w:ascii="PT Astra Serif" w:hAnsi="PT Astra Serif"/>
          <w:sz w:val="28"/>
          <w:szCs w:val="28"/>
        </w:rPr>
        <w:t xml:space="preserve"> дополнительн</w:t>
      </w:r>
      <w:r w:rsidR="00CF79C8">
        <w:rPr>
          <w:rFonts w:ascii="PT Astra Serif" w:hAnsi="PT Astra Serif"/>
          <w:sz w:val="28"/>
          <w:szCs w:val="28"/>
        </w:rPr>
        <w:t>ы</w:t>
      </w:r>
      <w:r w:rsidR="001C4E4B">
        <w:rPr>
          <w:rFonts w:ascii="PT Astra Serif" w:hAnsi="PT Astra Serif"/>
          <w:sz w:val="28"/>
          <w:szCs w:val="28"/>
        </w:rPr>
        <w:t>е</w:t>
      </w:r>
      <w:r w:rsidRPr="006417CD">
        <w:rPr>
          <w:rFonts w:ascii="PT Astra Serif" w:hAnsi="PT Astra Serif"/>
          <w:sz w:val="28"/>
          <w:szCs w:val="28"/>
        </w:rPr>
        <w:t xml:space="preserve"> код</w:t>
      </w:r>
      <w:r w:rsidR="001C4E4B">
        <w:rPr>
          <w:rFonts w:ascii="PT Astra Serif" w:hAnsi="PT Astra Serif"/>
          <w:sz w:val="28"/>
          <w:szCs w:val="28"/>
        </w:rPr>
        <w:t>ы</w:t>
      </w:r>
      <w:r w:rsidRPr="006417CD">
        <w:rPr>
          <w:rFonts w:ascii="PT Astra Serif" w:hAnsi="PT Astra Serif"/>
          <w:sz w:val="28"/>
          <w:szCs w:val="28"/>
        </w:rPr>
        <w:t xml:space="preserve"> доходов бюджета Фонда, в связи с чем внесены</w:t>
      </w:r>
      <w:r>
        <w:rPr>
          <w:rFonts w:ascii="PT Astra Serif" w:hAnsi="PT Astra Serif"/>
          <w:sz w:val="28"/>
          <w:szCs w:val="28"/>
        </w:rPr>
        <w:t xml:space="preserve"> </w:t>
      </w:r>
      <w:r w:rsidR="00506159">
        <w:rPr>
          <w:rFonts w:ascii="PT Astra Serif" w:hAnsi="PT Astra Serif"/>
          <w:sz w:val="28"/>
          <w:szCs w:val="28"/>
        </w:rPr>
        <w:t xml:space="preserve">соответствующие </w:t>
      </w:r>
      <w:r w:rsidRPr="006417CD">
        <w:rPr>
          <w:rFonts w:ascii="PT Astra Serif" w:hAnsi="PT Astra Serif"/>
          <w:sz w:val="28"/>
          <w:szCs w:val="28"/>
        </w:rPr>
        <w:t>изменения в приложение 1.</w:t>
      </w:r>
    </w:p>
    <w:p w:rsidR="0033637A" w:rsidRDefault="005D67B8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84782">
        <w:rPr>
          <w:rFonts w:ascii="PT Astra Serif" w:hAnsi="PT Astra Serif"/>
          <w:sz w:val="28"/>
          <w:szCs w:val="28"/>
        </w:rPr>
        <w:t>В приложении «Источники внутреннего финансирования дефицита бюджета Фонда» уточняется величина остатка средств, образовавшегося на 01.01.20</w:t>
      </w:r>
      <w:r>
        <w:rPr>
          <w:rFonts w:ascii="PT Astra Serif" w:hAnsi="PT Astra Serif"/>
          <w:sz w:val="28"/>
          <w:szCs w:val="28"/>
        </w:rPr>
        <w:t>21</w:t>
      </w:r>
      <w:r w:rsidRPr="00784782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lastRenderedPageBreak/>
        <w:t>с 15 946,4 тыс. рублей д</w:t>
      </w:r>
      <w:r w:rsidR="000913A1">
        <w:rPr>
          <w:rFonts w:ascii="PT Astra Serif" w:hAnsi="PT Astra Serif"/>
          <w:sz w:val="28"/>
          <w:szCs w:val="28"/>
        </w:rPr>
        <w:t>о 189 876,9 тыс. рублей.</w:t>
      </w:r>
    </w:p>
    <w:p w:rsidR="000913A1" w:rsidRDefault="00506159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связи с передачей полномочий по </w:t>
      </w:r>
      <w:r w:rsidRPr="00DC0F56">
        <w:rPr>
          <w:rFonts w:ascii="PT Astra Serif" w:hAnsi="PT Astra Serif"/>
          <w:sz w:val="28"/>
          <w:szCs w:val="28"/>
        </w:rPr>
        <w:t>финансово</w:t>
      </w:r>
      <w:r>
        <w:rPr>
          <w:rFonts w:ascii="PT Astra Serif" w:hAnsi="PT Astra Serif"/>
          <w:sz w:val="28"/>
          <w:szCs w:val="28"/>
        </w:rPr>
        <w:t>му</w:t>
      </w:r>
      <w:r w:rsidRPr="00DC0F56">
        <w:rPr>
          <w:rFonts w:ascii="PT Astra Serif" w:hAnsi="PT Astra Serif"/>
          <w:sz w:val="28"/>
          <w:szCs w:val="28"/>
        </w:rPr>
        <w:t xml:space="preserve"> обеспечени</w:t>
      </w:r>
      <w:r>
        <w:rPr>
          <w:rFonts w:ascii="PT Astra Serif" w:hAnsi="PT Astra Serif"/>
          <w:sz w:val="28"/>
          <w:szCs w:val="28"/>
        </w:rPr>
        <w:t>ю</w:t>
      </w:r>
      <w:r w:rsidRPr="00DC0F56">
        <w:rPr>
          <w:rFonts w:ascii="PT Astra Serif" w:hAnsi="PT Astra Serif"/>
          <w:sz w:val="28"/>
          <w:szCs w:val="28"/>
        </w:rPr>
        <w:t xml:space="preserve"> предоставления застрахованным лицам специализированной, в 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</w:r>
      <w:r>
        <w:rPr>
          <w:rFonts w:ascii="PT Astra Serif" w:hAnsi="PT Astra Serif"/>
          <w:sz w:val="28"/>
          <w:szCs w:val="28"/>
        </w:rPr>
        <w:t xml:space="preserve"> на федеральный уровень, согласно Федеральному закону от 08.12.2020 № 430-ФЗ, с</w:t>
      </w:r>
      <w:r w:rsidR="00AA28AB">
        <w:rPr>
          <w:rFonts w:ascii="PT Astra Serif" w:hAnsi="PT Astra Serif"/>
          <w:sz w:val="28"/>
          <w:szCs w:val="28"/>
        </w:rPr>
        <w:t>корректированы в сторону снижения размеры подушевых нормативов финансового обеспечения базовой программы ОМС на 2021 год и плановый период 2022 и 2023 годов и, соответственно, размеры субвенций территориальным фондам обязательного медицинского страхования.</w:t>
      </w:r>
      <w:r w:rsidR="000913A1">
        <w:rPr>
          <w:rFonts w:ascii="PT Astra Serif" w:hAnsi="PT Astra Serif"/>
          <w:sz w:val="28"/>
          <w:szCs w:val="28"/>
        </w:rPr>
        <w:t xml:space="preserve"> </w:t>
      </w:r>
    </w:p>
    <w:p w:rsidR="000C778D" w:rsidRPr="00FD2C42" w:rsidRDefault="000C778D" w:rsidP="000C778D">
      <w:pPr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распоряжениями Правительства РФ от 29.01.2021 года                 № 199-р и № 200-р утверждаются межбюджетные трансферты из бюджета ФФОМС соответственно на </w:t>
      </w:r>
      <w:r w:rsidRPr="004D52A9">
        <w:rPr>
          <w:rFonts w:ascii="PT Astra Serif" w:hAnsi="PT Astra Serif"/>
          <w:sz w:val="28"/>
          <w:szCs w:val="28"/>
        </w:rPr>
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сумме 7</w:t>
      </w:r>
      <w:r>
        <w:rPr>
          <w:rFonts w:ascii="PT Astra Serif" w:hAnsi="PT Astra Serif"/>
          <w:sz w:val="28"/>
          <w:szCs w:val="28"/>
        </w:rPr>
        <w:t> 670,5</w:t>
      </w:r>
      <w:r w:rsidRPr="004D52A9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 xml:space="preserve"> и </w:t>
      </w:r>
      <w:r w:rsidRPr="004D52A9">
        <w:rPr>
          <w:rFonts w:ascii="PT Astra Serif" w:hAnsi="PT Astra Serif"/>
          <w:sz w:val="28"/>
          <w:szCs w:val="28"/>
        </w:rPr>
        <w:t>на софинансировани</w:t>
      </w:r>
      <w:r>
        <w:rPr>
          <w:rFonts w:ascii="PT Astra Serif" w:hAnsi="PT Astra Serif"/>
          <w:sz w:val="28"/>
          <w:szCs w:val="28"/>
        </w:rPr>
        <w:t>е</w:t>
      </w:r>
      <w:r w:rsidRPr="004D52A9">
        <w:rPr>
          <w:rFonts w:ascii="PT Astra Serif" w:hAnsi="PT Astra Serif"/>
          <w:sz w:val="28"/>
          <w:szCs w:val="28"/>
        </w:rPr>
        <w:t xml:space="preserve"> расходов медицинских организаций на оплату труда в сумме </w:t>
      </w:r>
      <w:r>
        <w:rPr>
          <w:rFonts w:ascii="PT Astra Serif" w:hAnsi="PT Astra Serif"/>
          <w:sz w:val="28"/>
          <w:szCs w:val="28"/>
        </w:rPr>
        <w:t>36 981,2</w:t>
      </w:r>
      <w:r w:rsidRPr="004D52A9">
        <w:rPr>
          <w:rFonts w:ascii="PT Astra Serif" w:hAnsi="PT Astra Serif"/>
          <w:sz w:val="28"/>
          <w:szCs w:val="28"/>
        </w:rPr>
        <w:t xml:space="preserve"> тыс. рубле</w:t>
      </w:r>
      <w:r>
        <w:rPr>
          <w:rFonts w:ascii="PT Astra Serif" w:hAnsi="PT Astra Serif"/>
          <w:sz w:val="28"/>
          <w:szCs w:val="28"/>
        </w:rPr>
        <w:t>й.</w:t>
      </w:r>
    </w:p>
    <w:p w:rsidR="00744670" w:rsidRDefault="00661212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В доходной части бюджета на 202</w:t>
      </w:r>
      <w:r w:rsidR="00CF79C8"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год</w:t>
      </w:r>
      <w:r w:rsidR="00672A26">
        <w:rPr>
          <w:rFonts w:ascii="PT Astra Serif" w:hAnsi="PT Astra Serif"/>
          <w:sz w:val="28"/>
          <w:szCs w:val="28"/>
        </w:rPr>
        <w:t xml:space="preserve"> </w:t>
      </w:r>
      <w:r w:rsidR="00672A26" w:rsidRPr="00DA59CA">
        <w:rPr>
          <w:rFonts w:ascii="PT Astra Serif" w:hAnsi="PT Astra Serif"/>
          <w:sz w:val="28"/>
          <w:szCs w:val="28"/>
        </w:rPr>
        <w:t>и на плановый период 2022 и 2023 год</w:t>
      </w:r>
      <w:r w:rsidR="00DA59CA">
        <w:rPr>
          <w:rFonts w:ascii="PT Astra Serif" w:hAnsi="PT Astra Serif"/>
          <w:sz w:val="28"/>
          <w:szCs w:val="28"/>
        </w:rPr>
        <w:t>ов</w:t>
      </w:r>
      <w:r w:rsidR="00672A26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 xml:space="preserve">уточняется </w:t>
      </w:r>
      <w:r w:rsidR="00EE4A0E" w:rsidRPr="00EE4A0E">
        <w:rPr>
          <w:rFonts w:ascii="PT Astra Serif" w:hAnsi="PT Astra Serif"/>
          <w:sz w:val="28"/>
          <w:szCs w:val="28"/>
        </w:rPr>
        <w:t>общая сумма доходов</w:t>
      </w:r>
      <w:r w:rsidR="00DA59CA">
        <w:rPr>
          <w:rFonts w:ascii="PT Astra Serif" w:hAnsi="PT Astra Serif"/>
          <w:sz w:val="28"/>
          <w:szCs w:val="28"/>
        </w:rPr>
        <w:t>. В 2021 году</w:t>
      </w:r>
      <w:r w:rsidR="00EE4A0E" w:rsidRPr="00EE4A0E">
        <w:rPr>
          <w:rFonts w:ascii="PT Astra Serif" w:hAnsi="PT Astra Serif"/>
          <w:sz w:val="28"/>
          <w:szCs w:val="28"/>
        </w:rPr>
        <w:t xml:space="preserve"> </w:t>
      </w:r>
      <w:r w:rsidR="008D6169">
        <w:rPr>
          <w:rFonts w:ascii="PT Astra Serif" w:hAnsi="PT Astra Serif"/>
          <w:sz w:val="28"/>
          <w:szCs w:val="28"/>
        </w:rPr>
        <w:t xml:space="preserve">она составит </w:t>
      </w:r>
      <w:r w:rsidR="003B49CE">
        <w:rPr>
          <w:rFonts w:ascii="PT Astra Serif" w:hAnsi="PT Astra Serif"/>
          <w:sz w:val="28"/>
          <w:szCs w:val="28"/>
        </w:rPr>
        <w:t xml:space="preserve">16 040 383,7 </w:t>
      </w:r>
      <w:r w:rsidR="008D6169">
        <w:rPr>
          <w:rFonts w:ascii="PT Astra Serif" w:hAnsi="PT Astra Serif"/>
          <w:sz w:val="28"/>
          <w:szCs w:val="28"/>
        </w:rPr>
        <w:t>тыс. рублей,</w:t>
      </w:r>
      <w:r w:rsidR="00CF79C8">
        <w:rPr>
          <w:rFonts w:ascii="PT Astra Serif" w:hAnsi="PT Astra Serif"/>
          <w:sz w:val="28"/>
          <w:szCs w:val="28"/>
        </w:rPr>
        <w:t xml:space="preserve"> </w:t>
      </w:r>
      <w:r w:rsidR="00DA59CA">
        <w:rPr>
          <w:rFonts w:ascii="PT Astra Serif" w:hAnsi="PT Astra Serif"/>
          <w:sz w:val="28"/>
          <w:szCs w:val="28"/>
        </w:rPr>
        <w:t xml:space="preserve">в 2022 году </w:t>
      </w:r>
      <w:r w:rsidR="008D6169">
        <w:rPr>
          <w:rFonts w:ascii="PT Astra Serif" w:hAnsi="PT Astra Serif"/>
          <w:sz w:val="28"/>
          <w:szCs w:val="28"/>
        </w:rPr>
        <w:t xml:space="preserve">– 16 914 934,8 </w:t>
      </w:r>
      <w:r w:rsidR="00DA59CA">
        <w:rPr>
          <w:rFonts w:ascii="PT Astra Serif" w:hAnsi="PT Astra Serif"/>
          <w:sz w:val="28"/>
          <w:szCs w:val="28"/>
        </w:rPr>
        <w:t xml:space="preserve">тыс. рублей, в 2023 году </w:t>
      </w:r>
      <w:r w:rsidR="008D6169">
        <w:rPr>
          <w:rFonts w:ascii="PT Astra Serif" w:hAnsi="PT Astra Serif"/>
          <w:sz w:val="28"/>
          <w:szCs w:val="28"/>
        </w:rPr>
        <w:t xml:space="preserve">- </w:t>
      </w:r>
      <w:r w:rsidR="00DA59CA">
        <w:rPr>
          <w:rFonts w:ascii="PT Astra Serif" w:hAnsi="PT Astra Serif"/>
          <w:sz w:val="28"/>
          <w:szCs w:val="28"/>
        </w:rPr>
        <w:t xml:space="preserve"> </w:t>
      </w:r>
      <w:r w:rsidR="008D6169">
        <w:rPr>
          <w:rFonts w:ascii="PT Astra Serif" w:hAnsi="PT Astra Serif"/>
          <w:sz w:val="28"/>
          <w:szCs w:val="28"/>
        </w:rPr>
        <w:t>17 870 566,3</w:t>
      </w:r>
      <w:r w:rsidR="00DA59CA">
        <w:rPr>
          <w:rFonts w:ascii="PT Astra Serif" w:hAnsi="PT Astra Serif"/>
          <w:sz w:val="28"/>
          <w:szCs w:val="28"/>
        </w:rPr>
        <w:t xml:space="preserve"> тыс. рублей. </w:t>
      </w:r>
    </w:p>
    <w:p w:rsidR="00E80CEC" w:rsidRPr="00EE4A0E" w:rsidRDefault="00E80CEC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Общая сумма расходов по проекту бюджета Фонда в 202</w:t>
      </w:r>
      <w:r w:rsidR="00CF79C8"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году у</w:t>
      </w:r>
      <w:r w:rsidR="00096178">
        <w:rPr>
          <w:rFonts w:ascii="PT Astra Serif" w:hAnsi="PT Astra Serif"/>
          <w:sz w:val="28"/>
          <w:szCs w:val="28"/>
        </w:rPr>
        <w:t>меньша</w:t>
      </w:r>
      <w:r w:rsidRPr="00EE4A0E">
        <w:rPr>
          <w:rFonts w:ascii="PT Astra Serif" w:hAnsi="PT Astra Serif"/>
          <w:sz w:val="28"/>
          <w:szCs w:val="28"/>
        </w:rPr>
        <w:t>ется</w:t>
      </w:r>
      <w:r w:rsidR="003B49CE">
        <w:rPr>
          <w:rFonts w:ascii="PT Astra Serif" w:hAnsi="PT Astra Serif"/>
          <w:sz w:val="28"/>
          <w:szCs w:val="28"/>
        </w:rPr>
        <w:t xml:space="preserve"> </w:t>
      </w:r>
      <w:r w:rsidR="00137ACD" w:rsidRPr="00EE4A0E">
        <w:rPr>
          <w:rFonts w:ascii="PT Astra Serif" w:hAnsi="PT Astra Serif"/>
          <w:sz w:val="28"/>
          <w:szCs w:val="28"/>
        </w:rPr>
        <w:t xml:space="preserve"> </w:t>
      </w:r>
      <w:r w:rsidR="003B49CE" w:rsidRPr="00A2049B">
        <w:rPr>
          <w:rFonts w:ascii="PT Astra Serif" w:hAnsi="PT Astra Serif"/>
          <w:sz w:val="28"/>
          <w:szCs w:val="28"/>
        </w:rPr>
        <w:t xml:space="preserve">на </w:t>
      </w:r>
      <w:r w:rsidR="003B49CE">
        <w:rPr>
          <w:rFonts w:ascii="PT Astra Serif" w:hAnsi="PT Astra Serif"/>
          <w:sz w:val="28"/>
          <w:szCs w:val="28"/>
        </w:rPr>
        <w:t xml:space="preserve">419 746,0 </w:t>
      </w:r>
      <w:r w:rsidR="003B49CE" w:rsidRPr="00A2049B">
        <w:rPr>
          <w:rFonts w:ascii="PT Astra Serif" w:hAnsi="PT Astra Serif"/>
          <w:sz w:val="28"/>
          <w:szCs w:val="28"/>
        </w:rPr>
        <w:t>тыс. рублей в сравнении с утвержденной величиной и состав</w:t>
      </w:r>
      <w:r w:rsidR="003B49CE">
        <w:rPr>
          <w:rFonts w:ascii="PT Astra Serif" w:hAnsi="PT Astra Serif"/>
          <w:sz w:val="28"/>
          <w:szCs w:val="28"/>
        </w:rPr>
        <w:t>и</w:t>
      </w:r>
      <w:r w:rsidR="003B49CE" w:rsidRPr="00A2049B">
        <w:rPr>
          <w:rFonts w:ascii="PT Astra Serif" w:hAnsi="PT Astra Serif"/>
          <w:sz w:val="28"/>
          <w:szCs w:val="28"/>
        </w:rPr>
        <w:t>т 16</w:t>
      </w:r>
      <w:r w:rsidR="003B49CE">
        <w:rPr>
          <w:rFonts w:ascii="PT Astra Serif" w:hAnsi="PT Astra Serif"/>
          <w:sz w:val="28"/>
          <w:szCs w:val="28"/>
        </w:rPr>
        <w:t> 230 260,6</w:t>
      </w:r>
      <w:r w:rsidR="003B49CE">
        <w:rPr>
          <w:rFonts w:ascii="PT Astra Serif" w:hAnsi="PT Astra Serif"/>
          <w:sz w:val="28"/>
          <w:szCs w:val="28"/>
        </w:rPr>
        <w:t xml:space="preserve"> тыс. рублей</w:t>
      </w:r>
      <w:bookmarkStart w:id="0" w:name="_GoBack"/>
      <w:bookmarkEnd w:id="0"/>
      <w:r w:rsidR="00812C69">
        <w:rPr>
          <w:rFonts w:ascii="PT Astra Serif" w:hAnsi="PT Astra Serif"/>
          <w:sz w:val="28"/>
          <w:szCs w:val="28"/>
        </w:rPr>
        <w:t>, в 2022 году уменьшается на 603 203,0 тыс. рублей</w:t>
      </w:r>
      <w:r w:rsidR="008D6169">
        <w:rPr>
          <w:rFonts w:ascii="PT Astra Serif" w:hAnsi="PT Astra Serif"/>
          <w:sz w:val="28"/>
          <w:szCs w:val="28"/>
        </w:rPr>
        <w:t xml:space="preserve"> и составит 16 931 838,0</w:t>
      </w:r>
      <w:r w:rsidR="00812C69">
        <w:rPr>
          <w:rFonts w:ascii="PT Astra Serif" w:hAnsi="PT Astra Serif"/>
          <w:sz w:val="28"/>
          <w:szCs w:val="28"/>
        </w:rPr>
        <w:t xml:space="preserve">, </w:t>
      </w:r>
      <w:r w:rsidR="008D6169">
        <w:rPr>
          <w:rFonts w:ascii="PT Astra Serif" w:hAnsi="PT Astra Serif"/>
          <w:sz w:val="28"/>
          <w:szCs w:val="28"/>
        </w:rPr>
        <w:t xml:space="preserve">тыс. рублей, </w:t>
      </w:r>
      <w:r w:rsidR="00812C69">
        <w:rPr>
          <w:rFonts w:ascii="PT Astra Serif" w:hAnsi="PT Astra Serif"/>
          <w:sz w:val="28"/>
          <w:szCs w:val="28"/>
        </w:rPr>
        <w:t>в 2023 году увеличивается на 336 058,1 тыс. рублей</w:t>
      </w:r>
      <w:r w:rsidR="008D6169">
        <w:rPr>
          <w:rFonts w:ascii="PT Astra Serif" w:hAnsi="PT Astra Serif"/>
          <w:sz w:val="28"/>
          <w:szCs w:val="28"/>
        </w:rPr>
        <w:t xml:space="preserve"> и составит 17 882 695,6 тыс. рублей</w:t>
      </w:r>
      <w:r w:rsidR="00812C69">
        <w:rPr>
          <w:rFonts w:ascii="PT Astra Serif" w:hAnsi="PT Astra Serif"/>
          <w:sz w:val="28"/>
          <w:szCs w:val="28"/>
        </w:rPr>
        <w:t>.</w:t>
      </w:r>
    </w:p>
    <w:p w:rsidR="00096178" w:rsidRDefault="008D6169" w:rsidP="008D616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B5726">
        <w:rPr>
          <w:rFonts w:ascii="PT Astra Serif" w:hAnsi="PT Astra Serif"/>
          <w:sz w:val="28"/>
          <w:szCs w:val="28"/>
        </w:rPr>
        <w:t>В связи с изменением</w:t>
      </w:r>
      <w:r>
        <w:rPr>
          <w:rFonts w:ascii="PT Astra Serif" w:hAnsi="PT Astra Serif"/>
          <w:sz w:val="28"/>
          <w:szCs w:val="28"/>
        </w:rPr>
        <w:t xml:space="preserve"> расходных обязательств Фонда в рамках финансового обеспечения территориальной программы ОМС (согласно Федеральному закону от 08.12.2020 №</w:t>
      </w:r>
      <w:r w:rsidR="00052BA7">
        <w:rPr>
          <w:rFonts w:ascii="PT Astra Serif" w:hAnsi="PT Astra Serif"/>
          <w:sz w:val="28"/>
          <w:szCs w:val="28"/>
        </w:rPr>
        <w:t xml:space="preserve"> 430-ФЗ</w:t>
      </w:r>
      <w:r>
        <w:rPr>
          <w:rFonts w:ascii="PT Astra Serif" w:hAnsi="PT Astra Serif"/>
          <w:sz w:val="28"/>
          <w:szCs w:val="28"/>
        </w:rPr>
        <w:t>) п</w:t>
      </w:r>
      <w:r w:rsidR="00E80CEC" w:rsidRPr="00EE4A0E">
        <w:rPr>
          <w:rFonts w:ascii="PT Astra Serif" w:hAnsi="PT Astra Serif"/>
          <w:sz w:val="28"/>
          <w:szCs w:val="28"/>
        </w:rPr>
        <w:t xml:space="preserve">одлежат корректировке </w:t>
      </w:r>
      <w:r w:rsidR="00513C83">
        <w:rPr>
          <w:rFonts w:ascii="PT Astra Serif" w:hAnsi="PT Astra Serif"/>
          <w:sz w:val="28"/>
          <w:szCs w:val="28"/>
        </w:rPr>
        <w:t>в сторону у</w:t>
      </w:r>
      <w:r w:rsidR="00096178">
        <w:rPr>
          <w:rFonts w:ascii="PT Astra Serif" w:hAnsi="PT Astra Serif"/>
          <w:sz w:val="28"/>
          <w:szCs w:val="28"/>
        </w:rPr>
        <w:t>меньше</w:t>
      </w:r>
      <w:r w:rsidR="00513C83">
        <w:rPr>
          <w:rFonts w:ascii="PT Astra Serif" w:hAnsi="PT Astra Serif"/>
          <w:sz w:val="28"/>
          <w:szCs w:val="28"/>
        </w:rPr>
        <w:t xml:space="preserve">ния </w:t>
      </w:r>
      <w:r w:rsidR="00E80CEC" w:rsidRPr="00EE4A0E">
        <w:rPr>
          <w:rFonts w:ascii="PT Astra Serif" w:hAnsi="PT Astra Serif"/>
          <w:sz w:val="28"/>
          <w:szCs w:val="28"/>
        </w:rPr>
        <w:t xml:space="preserve">расходы </w:t>
      </w:r>
      <w:r w:rsidR="00E80CEC" w:rsidRPr="00EE4A0E">
        <w:rPr>
          <w:rFonts w:ascii="PT Astra Serif" w:hAnsi="PT Astra Serif"/>
          <w:sz w:val="28"/>
          <w:szCs w:val="28"/>
        </w:rPr>
        <w:lastRenderedPageBreak/>
        <w:t xml:space="preserve">на </w:t>
      </w:r>
      <w:r w:rsidR="00096178">
        <w:rPr>
          <w:rFonts w:ascii="PT Astra Serif" w:hAnsi="PT Astra Serif"/>
          <w:sz w:val="28"/>
          <w:szCs w:val="28"/>
        </w:rPr>
        <w:t xml:space="preserve">финансовое обеспечение реализации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территориальной программы обязательного 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>м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едицинского страхования</w:t>
      </w:r>
      <w:r w:rsidR="00096178" w:rsidRPr="006417CD">
        <w:rPr>
          <w:rFonts w:ascii="PT Astra Serif" w:hAnsi="PT Astra Serif"/>
        </w:rPr>
        <w:t xml:space="preserve"> 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>в 202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>1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 xml:space="preserve"> году </w:t>
      </w:r>
      <w:r w:rsidR="00096178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с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1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>6 327 857,1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до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1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>5 862</w:t>
      </w:r>
      <w:r w:rsidR="008B7A35">
        <w:rPr>
          <w:rStyle w:val="text1"/>
          <w:rFonts w:ascii="PT Astra Serif" w:hAnsi="PT Astra Serif" w:cs="Times New Roman"/>
          <w:sz w:val="28"/>
          <w:szCs w:val="28"/>
        </w:rPr>
        <w:t> 956,8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096178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(уменьшаются  </w:t>
      </w:r>
      <w:r w:rsidR="00096178" w:rsidRPr="00F83E88">
        <w:rPr>
          <w:rStyle w:val="text1"/>
          <w:rFonts w:ascii="PT Astra Serif" w:hAnsi="PT Astra Serif" w:cs="Times New Roman"/>
          <w:sz w:val="28"/>
          <w:szCs w:val="28"/>
        </w:rPr>
        <w:t>на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096178" w:rsidRPr="00F83E88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096178">
        <w:rPr>
          <w:rFonts w:ascii="PT Astra Serif" w:hAnsi="PT Astra Serif"/>
          <w:sz w:val="28"/>
          <w:szCs w:val="28"/>
        </w:rPr>
        <w:t>46</w:t>
      </w:r>
      <w:r w:rsidR="008B7A35">
        <w:rPr>
          <w:rFonts w:ascii="PT Astra Serif" w:hAnsi="PT Astra Serif"/>
          <w:sz w:val="28"/>
          <w:szCs w:val="28"/>
        </w:rPr>
        <w:t>4 900,3</w:t>
      </w:r>
      <w:r w:rsidR="00096178">
        <w:rPr>
          <w:rFonts w:ascii="PT Astra Serif" w:hAnsi="PT Astra Serif"/>
          <w:sz w:val="28"/>
          <w:szCs w:val="28"/>
        </w:rPr>
        <w:t xml:space="preserve"> 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),   в   2022 году – с 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>1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7 216 570,0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до 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>16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> 613 367,0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(уменьшаются на 603 203,0 тыс.  рублей), в  2023  году  – с 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>1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7 210 809,0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до 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>17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> 546 867,1</w:t>
      </w:r>
      <w:r w:rsidR="00096178" w:rsidRP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096178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096178">
        <w:rPr>
          <w:rStyle w:val="text1"/>
          <w:rFonts w:ascii="PT Astra Serif" w:hAnsi="PT Astra Serif" w:cs="Times New Roman"/>
          <w:sz w:val="28"/>
          <w:szCs w:val="28"/>
        </w:rPr>
        <w:t xml:space="preserve"> (увеличиваются на 336 058,1 тыс. рублей).</w:t>
      </w:r>
    </w:p>
    <w:p w:rsidR="00ED472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position w:val="2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EE4A0E">
        <w:rPr>
          <w:rFonts w:ascii="PT Astra Serif" w:hAnsi="PT Astra Serif"/>
          <w:position w:val="2"/>
          <w:sz w:val="28"/>
          <w:szCs w:val="28"/>
        </w:rPr>
        <w:t xml:space="preserve"> Ириной Викторовной</w:t>
      </w:r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 и главным специалистом </w:t>
      </w:r>
      <w:r w:rsidR="00756B08" w:rsidRPr="00EE4A0E">
        <w:rPr>
          <w:rFonts w:ascii="PT Astra Serif" w:hAnsi="PT Astra Serif"/>
          <w:sz w:val="28"/>
          <w:szCs w:val="28"/>
        </w:rPr>
        <w:t>отдела формирования финансовых средств и статистической отчётности Задоркиной Мариной Аркадьевной</w:t>
      </w:r>
      <w:r w:rsidRPr="00EE4A0E">
        <w:rPr>
          <w:rFonts w:ascii="PT Astra Serif" w:hAnsi="PT Astra Serif"/>
          <w:position w:val="2"/>
          <w:sz w:val="28"/>
          <w:szCs w:val="28"/>
        </w:rPr>
        <w:t>.</w:t>
      </w:r>
    </w:p>
    <w:p w:rsidR="00EE4A0E" w:rsidRPr="00EE4A0E" w:rsidRDefault="00EE4A0E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35"/>
        <w:gridCol w:w="5238"/>
      </w:tblGrid>
      <w:tr w:rsidR="00ED472D" w:rsidRPr="00EE4A0E" w:rsidTr="00885F36">
        <w:tc>
          <w:tcPr>
            <w:tcW w:w="4935" w:type="dxa"/>
          </w:tcPr>
          <w:p w:rsidR="00ED472D" w:rsidRPr="00EE4A0E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434EA5" w:rsidP="00434EA5">
            <w:pPr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EE4A0E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238" w:type="dxa"/>
          </w:tcPr>
          <w:p w:rsidR="00ED472D" w:rsidRPr="00EE4A0E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622AF9" w:rsidP="00434E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r w:rsidR="00434EA5" w:rsidRPr="00EE4A0E">
              <w:rPr>
                <w:rFonts w:ascii="PT Astra Serif" w:hAnsi="PT Astra Serif"/>
                <w:sz w:val="28"/>
                <w:szCs w:val="28"/>
              </w:rPr>
              <w:t>Буцкая Е.В</w:t>
            </w:r>
            <w:r w:rsidR="00286FC7" w:rsidRPr="00EE4A0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6417CD" w:rsidRDefault="003B49CE" w:rsidP="00EE4A0E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7"/>
      <w:headerReference w:type="default" r:id="rId8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F01" w:rsidRDefault="00490F01">
      <w:r>
        <w:separator/>
      </w:r>
    </w:p>
  </w:endnote>
  <w:endnote w:type="continuationSeparator" w:id="0">
    <w:p w:rsidR="00490F01" w:rsidRDefault="0049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F01" w:rsidRDefault="00490F01">
      <w:r>
        <w:separator/>
      </w:r>
    </w:p>
  </w:footnote>
  <w:footnote w:type="continuationSeparator" w:id="0">
    <w:p w:rsidR="00490F01" w:rsidRDefault="00490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3B49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49CE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3B49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1B"/>
    <w:rsid w:val="000375A8"/>
    <w:rsid w:val="00052BA7"/>
    <w:rsid w:val="000913A1"/>
    <w:rsid w:val="00096178"/>
    <w:rsid w:val="000B5726"/>
    <w:rsid w:val="000C778D"/>
    <w:rsid w:val="000D7A58"/>
    <w:rsid w:val="00102047"/>
    <w:rsid w:val="00112DA0"/>
    <w:rsid w:val="001322E7"/>
    <w:rsid w:val="00137ACD"/>
    <w:rsid w:val="00145F96"/>
    <w:rsid w:val="0015334E"/>
    <w:rsid w:val="00196119"/>
    <w:rsid w:val="00196D96"/>
    <w:rsid w:val="001A2E61"/>
    <w:rsid w:val="001A59D3"/>
    <w:rsid w:val="001A7851"/>
    <w:rsid w:val="001B335F"/>
    <w:rsid w:val="001C4E4B"/>
    <w:rsid w:val="00252D88"/>
    <w:rsid w:val="00260706"/>
    <w:rsid w:val="00286FC7"/>
    <w:rsid w:val="002A3276"/>
    <w:rsid w:val="003257F8"/>
    <w:rsid w:val="0033637A"/>
    <w:rsid w:val="00390733"/>
    <w:rsid w:val="00393BEA"/>
    <w:rsid w:val="003B49CE"/>
    <w:rsid w:val="003C6FFE"/>
    <w:rsid w:val="003E3536"/>
    <w:rsid w:val="003E3DD3"/>
    <w:rsid w:val="003F3209"/>
    <w:rsid w:val="00434EA5"/>
    <w:rsid w:val="00466DA2"/>
    <w:rsid w:val="00490F01"/>
    <w:rsid w:val="004B558D"/>
    <w:rsid w:val="004E0D23"/>
    <w:rsid w:val="00506159"/>
    <w:rsid w:val="00513C83"/>
    <w:rsid w:val="00545E0F"/>
    <w:rsid w:val="005623B5"/>
    <w:rsid w:val="005D67B8"/>
    <w:rsid w:val="005E06D5"/>
    <w:rsid w:val="005E2EF6"/>
    <w:rsid w:val="00622AF9"/>
    <w:rsid w:val="006417CD"/>
    <w:rsid w:val="00661212"/>
    <w:rsid w:val="00663BF2"/>
    <w:rsid w:val="00672A26"/>
    <w:rsid w:val="00693199"/>
    <w:rsid w:val="006C7062"/>
    <w:rsid w:val="006F3D01"/>
    <w:rsid w:val="00701C12"/>
    <w:rsid w:val="00706A1B"/>
    <w:rsid w:val="00744670"/>
    <w:rsid w:val="0075609B"/>
    <w:rsid w:val="00756B08"/>
    <w:rsid w:val="00794155"/>
    <w:rsid w:val="007A680E"/>
    <w:rsid w:val="007B6DB3"/>
    <w:rsid w:val="007B7BA3"/>
    <w:rsid w:val="007E139E"/>
    <w:rsid w:val="00812C69"/>
    <w:rsid w:val="008268CE"/>
    <w:rsid w:val="00847642"/>
    <w:rsid w:val="00885F36"/>
    <w:rsid w:val="00897C68"/>
    <w:rsid w:val="008A3B8B"/>
    <w:rsid w:val="008B125C"/>
    <w:rsid w:val="008B78AB"/>
    <w:rsid w:val="008B7A35"/>
    <w:rsid w:val="008D6169"/>
    <w:rsid w:val="00A16714"/>
    <w:rsid w:val="00A931B1"/>
    <w:rsid w:val="00AA28AB"/>
    <w:rsid w:val="00AB171B"/>
    <w:rsid w:val="00AC4C3C"/>
    <w:rsid w:val="00AF7BC6"/>
    <w:rsid w:val="00B236D8"/>
    <w:rsid w:val="00B43851"/>
    <w:rsid w:val="00B44D7B"/>
    <w:rsid w:val="00B553E7"/>
    <w:rsid w:val="00B71C5F"/>
    <w:rsid w:val="00CF026B"/>
    <w:rsid w:val="00CF79C8"/>
    <w:rsid w:val="00D10A25"/>
    <w:rsid w:val="00D57448"/>
    <w:rsid w:val="00D87668"/>
    <w:rsid w:val="00DA59CA"/>
    <w:rsid w:val="00DB3AFC"/>
    <w:rsid w:val="00DC62BE"/>
    <w:rsid w:val="00DD42DA"/>
    <w:rsid w:val="00E65731"/>
    <w:rsid w:val="00E80CEC"/>
    <w:rsid w:val="00EA06EB"/>
    <w:rsid w:val="00EA3843"/>
    <w:rsid w:val="00ED472D"/>
    <w:rsid w:val="00EE4A0E"/>
    <w:rsid w:val="00F029EC"/>
    <w:rsid w:val="00F16EAB"/>
    <w:rsid w:val="00F30975"/>
    <w:rsid w:val="00F651CF"/>
    <w:rsid w:val="00FA39B9"/>
    <w:rsid w:val="00FC043E"/>
    <w:rsid w:val="00FC51DF"/>
    <w:rsid w:val="00FD6F74"/>
    <w:rsid w:val="00FE0B96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392D6-CC9D-46EA-98C6-8C63A5A7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0CE32-CA2C-496C-930D-B761BBFDA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Шафранова Ирина Викторовна</cp:lastModifiedBy>
  <cp:revision>2</cp:revision>
  <cp:lastPrinted>2021-01-28T04:57:00Z</cp:lastPrinted>
  <dcterms:created xsi:type="dcterms:W3CDTF">2021-02-02T06:01:00Z</dcterms:created>
  <dcterms:modified xsi:type="dcterms:W3CDTF">2021-02-02T06:01:00Z</dcterms:modified>
</cp:coreProperties>
</file>