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15E70A" w14:textId="55231642" w:rsidR="00F72F7B" w:rsidRPr="001E1194" w:rsidRDefault="00F002F9" w:rsidP="00F002F9">
      <w:pPr>
        <w:pStyle w:val="2"/>
        <w:tabs>
          <w:tab w:val="center" w:pos="4960"/>
        </w:tabs>
        <w:jc w:val="left"/>
        <w:rPr>
          <w:rFonts w:ascii="PT Astra Serif" w:hAnsi="PT Astra Serif"/>
          <w:szCs w:val="28"/>
        </w:rPr>
      </w:pPr>
      <w:r>
        <w:rPr>
          <w:rFonts w:ascii="PT Astra Serif" w:hAnsi="PT Astra Serif"/>
        </w:rPr>
        <w:tab/>
      </w:r>
      <w:r w:rsidR="00F72F7B" w:rsidRPr="001E1194">
        <w:rPr>
          <w:rFonts w:ascii="PT Astra Serif" w:hAnsi="PT Astra Serif"/>
        </w:rPr>
        <w:t>Перечень</w:t>
      </w:r>
    </w:p>
    <w:p w14:paraId="014D283B" w14:textId="77777777" w:rsidR="00FD6A19" w:rsidRPr="001E1194" w:rsidRDefault="00F72F7B" w:rsidP="00FD6A19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E1194">
        <w:rPr>
          <w:rFonts w:ascii="PT Astra Serif" w:hAnsi="PT Astra Serif"/>
          <w:b/>
          <w:sz w:val="28"/>
          <w:szCs w:val="28"/>
        </w:rPr>
        <w:t>актов законодательства Ульяновской области,</w:t>
      </w:r>
      <w:r w:rsidR="00FD6A19" w:rsidRPr="001E1194">
        <w:rPr>
          <w:rFonts w:ascii="PT Astra Serif" w:hAnsi="PT Astra Serif"/>
          <w:b/>
          <w:sz w:val="28"/>
          <w:szCs w:val="28"/>
        </w:rPr>
        <w:t xml:space="preserve"> подлежащих </w:t>
      </w:r>
    </w:p>
    <w:p w14:paraId="080D0F64" w14:textId="77777777" w:rsidR="00FD6A19" w:rsidRPr="001E1194" w:rsidRDefault="00FD6A19" w:rsidP="00FD6A19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1E1194">
        <w:rPr>
          <w:rFonts w:ascii="PT Astra Serif" w:hAnsi="PT Astra Serif"/>
          <w:b/>
          <w:sz w:val="28"/>
          <w:szCs w:val="28"/>
        </w:rPr>
        <w:t xml:space="preserve">признанию утратившими силу, приостановлению, изменению </w:t>
      </w:r>
    </w:p>
    <w:p w14:paraId="78142C65" w14:textId="4B6844C1" w:rsidR="001E1194" w:rsidRPr="001E1194" w:rsidRDefault="00FD6A19" w:rsidP="00FD6A19">
      <w:pPr>
        <w:pStyle w:val="ConsNonformat"/>
        <w:widowControl/>
        <w:ind w:right="0"/>
        <w:jc w:val="center"/>
        <w:rPr>
          <w:rFonts w:ascii="PT Astra Serif" w:hAnsi="PT Astra Serif"/>
          <w:b/>
          <w:bCs/>
        </w:rPr>
      </w:pPr>
      <w:r w:rsidRPr="001E1194">
        <w:rPr>
          <w:rFonts w:ascii="PT Astra Serif" w:hAnsi="PT Astra Serif"/>
          <w:b/>
          <w:sz w:val="28"/>
          <w:szCs w:val="28"/>
        </w:rPr>
        <w:t>или принятию в связи с принятием закона Ульяновской области</w:t>
      </w:r>
      <w:r>
        <w:rPr>
          <w:rFonts w:ascii="PT Astra Serif" w:hAnsi="PT Astra Serif"/>
          <w:b/>
        </w:rPr>
        <w:t xml:space="preserve"> «</w:t>
      </w:r>
      <w:r w:rsidRPr="009C64C8">
        <w:rPr>
          <w:rFonts w:ascii="PT Astra Serif" w:hAnsi="PT Astra Serif"/>
          <w:b/>
          <w:sz w:val="28"/>
          <w:szCs w:val="28"/>
        </w:rPr>
        <w:t>О внесении изменений в отдельные законодательные акты Ульяновской области и признании утратившим</w:t>
      </w:r>
      <w:r w:rsidR="00D14798">
        <w:rPr>
          <w:rFonts w:ascii="PT Astra Serif" w:hAnsi="PT Astra Serif"/>
          <w:b/>
          <w:sz w:val="28"/>
          <w:szCs w:val="28"/>
        </w:rPr>
        <w:t>и</w:t>
      </w:r>
      <w:r w:rsidRPr="009C64C8">
        <w:rPr>
          <w:rFonts w:ascii="PT Astra Serif" w:hAnsi="PT Astra Serif"/>
          <w:b/>
          <w:sz w:val="28"/>
          <w:szCs w:val="28"/>
        </w:rPr>
        <w:t xml:space="preserve"> силу отдельных законодательных актов Ульяновской области</w:t>
      </w:r>
      <w:r w:rsidR="001E1194" w:rsidRPr="001E1194">
        <w:rPr>
          <w:rFonts w:ascii="PT Astra Serif" w:hAnsi="PT Astra Serif"/>
          <w:b/>
          <w:bCs/>
        </w:rPr>
        <w:t>»</w:t>
      </w:r>
    </w:p>
    <w:p w14:paraId="38F80575" w14:textId="77777777" w:rsidR="001E1194" w:rsidRDefault="001E1194" w:rsidP="001E1194">
      <w:pPr>
        <w:suppressAutoHyphens/>
        <w:jc w:val="center"/>
        <w:rPr>
          <w:rFonts w:ascii="PT Astra Serif" w:hAnsi="PT Astra Serif"/>
          <w:b/>
          <w:bCs/>
        </w:rPr>
      </w:pPr>
    </w:p>
    <w:p w14:paraId="1DF624CF" w14:textId="77777777" w:rsidR="001E1194" w:rsidRDefault="001E1194" w:rsidP="001E1194">
      <w:pPr>
        <w:suppressAutoHyphens/>
        <w:jc w:val="center"/>
        <w:rPr>
          <w:rFonts w:ascii="PT Astra Serif" w:hAnsi="PT Astra Serif"/>
          <w:b/>
          <w:bCs/>
        </w:rPr>
      </w:pPr>
    </w:p>
    <w:p w14:paraId="06EEE1BC" w14:textId="77777777" w:rsidR="001E1194" w:rsidRPr="001E1194" w:rsidRDefault="001E1194" w:rsidP="001E1194">
      <w:pPr>
        <w:suppressAutoHyphens/>
        <w:jc w:val="center"/>
        <w:rPr>
          <w:rFonts w:ascii="PT Astra Serif" w:hAnsi="PT Astra Serif"/>
          <w:b/>
          <w:bCs/>
        </w:rPr>
      </w:pPr>
    </w:p>
    <w:p w14:paraId="11C37EE9" w14:textId="5F9E99A2" w:rsidR="001646D8" w:rsidRPr="001E1194" w:rsidRDefault="00F72F7B" w:rsidP="001646D8">
      <w:pPr>
        <w:suppressAutoHyphens/>
        <w:ind w:firstLine="709"/>
        <w:jc w:val="both"/>
        <w:rPr>
          <w:rFonts w:ascii="PT Astra Serif" w:hAnsi="PT Astra Serif"/>
        </w:rPr>
      </w:pPr>
      <w:r w:rsidRPr="001E1194">
        <w:rPr>
          <w:rFonts w:ascii="PT Astra Serif" w:hAnsi="PT Astra Serif"/>
        </w:rPr>
        <w:t xml:space="preserve">Принятие </w:t>
      </w:r>
      <w:r w:rsidR="001E1194" w:rsidRPr="001E1194">
        <w:rPr>
          <w:rFonts w:ascii="PT Astra Serif" w:hAnsi="PT Astra Serif"/>
        </w:rPr>
        <w:t>закона</w:t>
      </w:r>
      <w:r w:rsidR="004E4C64" w:rsidRPr="001E1194">
        <w:rPr>
          <w:rFonts w:ascii="PT Astra Serif" w:hAnsi="PT Astra Serif"/>
        </w:rPr>
        <w:t xml:space="preserve"> </w:t>
      </w:r>
      <w:r w:rsidRPr="001E1194">
        <w:rPr>
          <w:rFonts w:ascii="PT Astra Serif" w:hAnsi="PT Astra Serif"/>
        </w:rPr>
        <w:t xml:space="preserve">Ульяновской области </w:t>
      </w:r>
      <w:r w:rsidR="001E1194">
        <w:rPr>
          <w:rFonts w:ascii="PT Astra Serif" w:hAnsi="PT Astra Serif"/>
        </w:rPr>
        <w:t>«</w:t>
      </w:r>
      <w:r w:rsidR="00FD6A19" w:rsidRPr="00FD6A19">
        <w:rPr>
          <w:rFonts w:ascii="PT Astra Serif" w:hAnsi="PT Astra Serif"/>
        </w:rPr>
        <w:t>О внесении изменений в отдельные законодательные акты Ульяновской области и признании утратившим</w:t>
      </w:r>
      <w:r w:rsidR="002D36A4">
        <w:rPr>
          <w:rFonts w:ascii="PT Astra Serif" w:hAnsi="PT Astra Serif"/>
        </w:rPr>
        <w:t>и</w:t>
      </w:r>
      <w:r w:rsidR="00FD6A19" w:rsidRPr="00FD6A19">
        <w:rPr>
          <w:rFonts w:ascii="PT Astra Serif" w:hAnsi="PT Astra Serif"/>
        </w:rPr>
        <w:t xml:space="preserve"> силу отдельных законодательных актов Ульяновской области</w:t>
      </w:r>
      <w:r w:rsidR="001E1194" w:rsidRPr="001E1194">
        <w:rPr>
          <w:rFonts w:ascii="PT Astra Serif" w:hAnsi="PT Astra Serif"/>
        </w:rPr>
        <w:t xml:space="preserve">» </w:t>
      </w:r>
      <w:r w:rsidR="001646D8" w:rsidRPr="001E1194">
        <w:rPr>
          <w:rFonts w:ascii="PT Astra Serif" w:hAnsi="PT Astra Serif"/>
        </w:rPr>
        <w:t xml:space="preserve">не повлечёт необходимости признания утратившими силу, приостановлению, изменению или принятию </w:t>
      </w:r>
      <w:r w:rsidR="001646D8">
        <w:rPr>
          <w:rFonts w:ascii="PT Astra Serif" w:hAnsi="PT Astra Serif"/>
        </w:rPr>
        <w:t xml:space="preserve">иных </w:t>
      </w:r>
      <w:r w:rsidR="001646D8" w:rsidRPr="001E1194">
        <w:rPr>
          <w:rFonts w:ascii="PT Astra Serif" w:hAnsi="PT Astra Serif"/>
        </w:rPr>
        <w:t>актов законодательства Ульяновской области.</w:t>
      </w:r>
    </w:p>
    <w:p w14:paraId="1556962F" w14:textId="42AD69E0" w:rsidR="005E56C7" w:rsidRPr="001E1194" w:rsidRDefault="005E56C7" w:rsidP="001E1194">
      <w:pPr>
        <w:suppressAutoHyphens/>
        <w:ind w:firstLine="709"/>
        <w:jc w:val="both"/>
        <w:rPr>
          <w:rFonts w:ascii="PT Astra Serif" w:hAnsi="PT Astra Serif"/>
        </w:rPr>
      </w:pPr>
    </w:p>
    <w:p w14:paraId="35CC34FC" w14:textId="77777777" w:rsidR="00F72F7B" w:rsidRPr="001E1194" w:rsidRDefault="00F72F7B" w:rsidP="001E1194">
      <w:pPr>
        <w:suppressAutoHyphens/>
        <w:ind w:firstLine="709"/>
        <w:jc w:val="both"/>
        <w:rPr>
          <w:rFonts w:ascii="PT Astra Serif" w:hAnsi="PT Astra Serif"/>
        </w:rPr>
      </w:pPr>
    </w:p>
    <w:p w14:paraId="76196BF4" w14:textId="77777777" w:rsidR="001E1194" w:rsidRPr="001E1194" w:rsidRDefault="001E1194" w:rsidP="001E1194">
      <w:pPr>
        <w:suppressAutoHyphens/>
        <w:ind w:firstLine="709"/>
        <w:jc w:val="both"/>
        <w:rPr>
          <w:rFonts w:ascii="PT Astra Serif" w:hAnsi="PT Astra Serif"/>
        </w:rPr>
      </w:pPr>
    </w:p>
    <w:p w14:paraId="484F69A0" w14:textId="77777777" w:rsidR="001E1194" w:rsidRPr="001E1194" w:rsidRDefault="001E1194" w:rsidP="001E1194">
      <w:pPr>
        <w:suppressAutoHyphens/>
        <w:ind w:firstLine="709"/>
        <w:jc w:val="both"/>
        <w:rPr>
          <w:rFonts w:ascii="PT Astra Serif" w:hAnsi="PT Astra Serif"/>
        </w:rPr>
      </w:pPr>
    </w:p>
    <w:p w14:paraId="2B19808B" w14:textId="1307310C" w:rsidR="001E1194" w:rsidRPr="001E1194" w:rsidRDefault="0069561F" w:rsidP="00405561">
      <w:pPr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>Н</w:t>
      </w:r>
      <w:r w:rsidR="001E1194" w:rsidRPr="001E1194">
        <w:rPr>
          <w:rFonts w:ascii="PT Astra Serif" w:hAnsi="PT Astra Serif"/>
          <w:bCs/>
        </w:rPr>
        <w:t xml:space="preserve">ачальник управления по вопросам </w:t>
      </w:r>
    </w:p>
    <w:p w14:paraId="0C6529FE" w14:textId="77777777" w:rsidR="001E1194" w:rsidRPr="001E1194" w:rsidRDefault="001E1194" w:rsidP="00405561">
      <w:pPr>
        <w:jc w:val="both"/>
        <w:rPr>
          <w:rFonts w:ascii="PT Astra Serif" w:hAnsi="PT Astra Serif"/>
          <w:bCs/>
        </w:rPr>
      </w:pPr>
      <w:r w:rsidRPr="001E1194">
        <w:rPr>
          <w:rFonts w:ascii="PT Astra Serif" w:hAnsi="PT Astra Serif"/>
          <w:bCs/>
        </w:rPr>
        <w:t xml:space="preserve">общественной безопасности администрации </w:t>
      </w:r>
    </w:p>
    <w:p w14:paraId="2008B26B" w14:textId="1D01E74C" w:rsidR="001E1194" w:rsidRPr="001E1194" w:rsidRDefault="001E1194" w:rsidP="00405561">
      <w:pPr>
        <w:jc w:val="both"/>
        <w:rPr>
          <w:rFonts w:ascii="PT Astra Serif" w:hAnsi="PT Astra Serif"/>
        </w:rPr>
      </w:pPr>
      <w:r w:rsidRPr="001E1194">
        <w:rPr>
          <w:rFonts w:ascii="PT Astra Serif" w:hAnsi="PT Astra Serif"/>
          <w:bCs/>
        </w:rPr>
        <w:t xml:space="preserve">Губернатора Ульяновской области </w:t>
      </w:r>
      <w:r w:rsidRPr="001E1194">
        <w:rPr>
          <w:rFonts w:ascii="PT Astra Serif" w:hAnsi="PT Astra Serif"/>
          <w:bCs/>
        </w:rPr>
        <w:tab/>
      </w:r>
      <w:r w:rsidRPr="001E1194">
        <w:rPr>
          <w:rFonts w:ascii="PT Astra Serif" w:hAnsi="PT Astra Serif"/>
          <w:bCs/>
        </w:rPr>
        <w:tab/>
      </w:r>
      <w:r w:rsidRPr="001E1194">
        <w:rPr>
          <w:rFonts w:ascii="PT Astra Serif" w:hAnsi="PT Astra Serif"/>
          <w:bCs/>
        </w:rPr>
        <w:tab/>
      </w:r>
      <w:r w:rsidRPr="001E1194">
        <w:rPr>
          <w:rFonts w:ascii="PT Astra Serif" w:hAnsi="PT Astra Serif"/>
          <w:bCs/>
        </w:rPr>
        <w:tab/>
      </w:r>
      <w:r w:rsidRPr="001E1194">
        <w:rPr>
          <w:rFonts w:ascii="PT Astra Serif" w:hAnsi="PT Astra Serif"/>
          <w:bCs/>
        </w:rPr>
        <w:tab/>
      </w:r>
      <w:r w:rsidRPr="001E1194">
        <w:rPr>
          <w:rFonts w:ascii="PT Astra Serif" w:hAnsi="PT Astra Serif"/>
          <w:bCs/>
        </w:rPr>
        <w:tab/>
        <w:t xml:space="preserve">     </w:t>
      </w:r>
      <w:proofErr w:type="spellStart"/>
      <w:r w:rsidRPr="001E1194">
        <w:rPr>
          <w:rFonts w:ascii="PT Astra Serif" w:hAnsi="PT Astra Serif"/>
        </w:rPr>
        <w:t>А.</w:t>
      </w:r>
      <w:r w:rsidR="0069561F">
        <w:rPr>
          <w:rFonts w:ascii="PT Astra Serif" w:hAnsi="PT Astra Serif"/>
        </w:rPr>
        <w:t>Е</w:t>
      </w:r>
      <w:r w:rsidR="00FD6A19">
        <w:rPr>
          <w:rFonts w:ascii="PT Astra Serif" w:hAnsi="PT Astra Serif"/>
        </w:rPr>
        <w:t>.</w:t>
      </w:r>
      <w:r w:rsidR="0069561F">
        <w:rPr>
          <w:rFonts w:ascii="PT Astra Serif" w:hAnsi="PT Astra Serif"/>
        </w:rPr>
        <w:t>Мурашов</w:t>
      </w:r>
      <w:proofErr w:type="spellEnd"/>
    </w:p>
    <w:sectPr w:rsidR="001E1194" w:rsidRPr="001E1194" w:rsidSect="0003119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F7B"/>
    <w:rsid w:val="000108C8"/>
    <w:rsid w:val="00031193"/>
    <w:rsid w:val="00093BE5"/>
    <w:rsid w:val="00123E7F"/>
    <w:rsid w:val="00132C82"/>
    <w:rsid w:val="001646D8"/>
    <w:rsid w:val="001836DF"/>
    <w:rsid w:val="00193611"/>
    <w:rsid w:val="001A2D87"/>
    <w:rsid w:val="001E1194"/>
    <w:rsid w:val="002D36A4"/>
    <w:rsid w:val="002D5AD8"/>
    <w:rsid w:val="00396212"/>
    <w:rsid w:val="00405561"/>
    <w:rsid w:val="004140F3"/>
    <w:rsid w:val="004E4C64"/>
    <w:rsid w:val="0050377C"/>
    <w:rsid w:val="0056317D"/>
    <w:rsid w:val="00582AC1"/>
    <w:rsid w:val="005E56C7"/>
    <w:rsid w:val="0069561F"/>
    <w:rsid w:val="006E0780"/>
    <w:rsid w:val="008A3355"/>
    <w:rsid w:val="008C5EA9"/>
    <w:rsid w:val="0091334E"/>
    <w:rsid w:val="00A642B6"/>
    <w:rsid w:val="00AD4996"/>
    <w:rsid w:val="00D14798"/>
    <w:rsid w:val="00DB7059"/>
    <w:rsid w:val="00E5353B"/>
    <w:rsid w:val="00EB03B7"/>
    <w:rsid w:val="00EC6BBA"/>
    <w:rsid w:val="00EF6CF2"/>
    <w:rsid w:val="00F002F9"/>
    <w:rsid w:val="00F52800"/>
    <w:rsid w:val="00F549AD"/>
    <w:rsid w:val="00F72F7B"/>
    <w:rsid w:val="00F74892"/>
    <w:rsid w:val="00F96FDF"/>
    <w:rsid w:val="00FD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F22786"/>
  <w15:chartTrackingRefBased/>
  <w15:docId w15:val="{3D7FAD07-C8B2-4308-956E-DD0BB6037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72F7B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4140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qFormat/>
    <w:rsid w:val="00F72F7B"/>
    <w:pPr>
      <w:keepNext/>
      <w:jc w:val="center"/>
      <w:outlineLvl w:val="1"/>
    </w:pPr>
    <w:rPr>
      <w:b/>
      <w:cap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2F7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F72F7B"/>
    <w:pPr>
      <w:widowControl w:val="0"/>
      <w:ind w:right="19772"/>
    </w:pPr>
    <w:rPr>
      <w:rFonts w:ascii="Courier New" w:hAnsi="Courier New"/>
      <w:snapToGrid w:val="0"/>
    </w:rPr>
  </w:style>
  <w:style w:type="character" w:customStyle="1" w:styleId="10">
    <w:name w:val="Заголовок 1 Знак"/>
    <w:link w:val="1"/>
    <w:rsid w:val="004140F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semiHidden/>
    <w:rsid w:val="0091334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56317D"/>
    <w:pPr>
      <w:spacing w:after="200" w:line="276" w:lineRule="auto"/>
    </w:pPr>
    <w:rPr>
      <w:rFonts w:ascii="Calibri" w:eastAsia="Calibri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FD6A1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1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86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yurgroup1</dc:creator>
  <cp:keywords/>
  <cp:lastModifiedBy>Якунчиков Георгий Евгеньевич</cp:lastModifiedBy>
  <cp:revision>11</cp:revision>
  <cp:lastPrinted>2020-10-22T07:41:00Z</cp:lastPrinted>
  <dcterms:created xsi:type="dcterms:W3CDTF">2019-06-04T11:17:00Z</dcterms:created>
  <dcterms:modified xsi:type="dcterms:W3CDTF">2020-10-22T07:41:00Z</dcterms:modified>
</cp:coreProperties>
</file>