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20" w:rsidRPr="00993A20" w:rsidRDefault="00993A20" w:rsidP="00993A20">
      <w:pPr>
        <w:jc w:val="center"/>
        <w:rPr>
          <w:b/>
          <w:caps/>
          <w:szCs w:val="28"/>
        </w:rPr>
      </w:pPr>
      <w:r w:rsidRPr="00993A20">
        <w:rPr>
          <w:b/>
          <w:caps/>
          <w:szCs w:val="28"/>
        </w:rPr>
        <w:t>Пояснительная записка</w:t>
      </w:r>
    </w:p>
    <w:p w:rsidR="00993A20" w:rsidRPr="00993A20" w:rsidRDefault="00993A20" w:rsidP="00993A20">
      <w:pPr>
        <w:jc w:val="center"/>
        <w:rPr>
          <w:b/>
          <w:caps/>
          <w:szCs w:val="28"/>
        </w:rPr>
      </w:pPr>
    </w:p>
    <w:p w:rsidR="00993A20" w:rsidRPr="00993A20" w:rsidRDefault="00993A20" w:rsidP="00993A20">
      <w:pPr>
        <w:jc w:val="center"/>
        <w:rPr>
          <w:b/>
          <w:caps/>
          <w:szCs w:val="28"/>
        </w:rPr>
      </w:pPr>
    </w:p>
    <w:p w:rsidR="00993A20" w:rsidRPr="00993A20" w:rsidRDefault="00993A20" w:rsidP="00993A20">
      <w:pPr>
        <w:autoSpaceDE w:val="0"/>
        <w:autoSpaceDN w:val="0"/>
        <w:adjustRightInd w:val="0"/>
        <w:jc w:val="center"/>
        <w:rPr>
          <w:b/>
          <w:szCs w:val="28"/>
        </w:rPr>
      </w:pPr>
      <w:r w:rsidRPr="00993A20">
        <w:rPr>
          <w:b/>
          <w:szCs w:val="28"/>
        </w:rPr>
        <w:t xml:space="preserve">к проекту закона Ульяновской области «О внесении изменений </w:t>
      </w:r>
    </w:p>
    <w:p w:rsidR="00993A20" w:rsidRPr="00993A20" w:rsidRDefault="00993A20" w:rsidP="00993A20">
      <w:pPr>
        <w:autoSpaceDE w:val="0"/>
        <w:autoSpaceDN w:val="0"/>
        <w:adjustRightInd w:val="0"/>
        <w:jc w:val="center"/>
        <w:rPr>
          <w:b/>
          <w:szCs w:val="28"/>
        </w:rPr>
      </w:pPr>
      <w:r w:rsidRPr="00993A20">
        <w:rPr>
          <w:b/>
          <w:szCs w:val="28"/>
        </w:rPr>
        <w:t xml:space="preserve">в статью 2 Закона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 </w:t>
      </w:r>
    </w:p>
    <w:p w:rsidR="00993A20" w:rsidRPr="00993A20" w:rsidRDefault="00993A20" w:rsidP="00993A20">
      <w:pPr>
        <w:jc w:val="both"/>
        <w:rPr>
          <w:szCs w:val="28"/>
        </w:rPr>
      </w:pPr>
    </w:p>
    <w:p w:rsidR="00993A20" w:rsidRPr="00993A20" w:rsidRDefault="00993A20" w:rsidP="00993A20">
      <w:pPr>
        <w:ind w:firstLine="709"/>
        <w:jc w:val="both"/>
        <w:rPr>
          <w:szCs w:val="28"/>
        </w:rPr>
      </w:pPr>
    </w:p>
    <w:p w:rsidR="00993A20" w:rsidRPr="00993A20" w:rsidRDefault="00993A20" w:rsidP="00993A20">
      <w:pPr>
        <w:autoSpaceDE w:val="0"/>
        <w:autoSpaceDN w:val="0"/>
        <w:adjustRightInd w:val="0"/>
        <w:spacing w:line="312" w:lineRule="auto"/>
        <w:ind w:firstLine="700"/>
        <w:jc w:val="both"/>
        <w:rPr>
          <w:szCs w:val="28"/>
        </w:rPr>
      </w:pPr>
      <w:r w:rsidRPr="00993A20">
        <w:rPr>
          <w:szCs w:val="28"/>
        </w:rPr>
        <w:t xml:space="preserve">Проект закона Ульяновской области «О внесении изменений в статью 2 Закона Ульяновской области «О регулировании некоторых вопросов, связанных с осуществлением розничной продажи алкогольной продукции </w:t>
      </w:r>
      <w:r>
        <w:rPr>
          <w:szCs w:val="28"/>
        </w:rPr>
        <w:t xml:space="preserve">               </w:t>
      </w:r>
      <w:r w:rsidRPr="00993A20">
        <w:rPr>
          <w:szCs w:val="28"/>
        </w:rPr>
        <w:t xml:space="preserve">на территории Ульяновской области» (далее – законопроект) подготовлен </w:t>
      </w:r>
      <w:r>
        <w:rPr>
          <w:szCs w:val="28"/>
        </w:rPr>
        <w:t xml:space="preserve">           </w:t>
      </w:r>
      <w:r w:rsidRPr="00993A20">
        <w:rPr>
          <w:szCs w:val="28"/>
        </w:rPr>
        <w:t xml:space="preserve">в целях приведения Закона Ульяновской области от 30 ноября 2011 года </w:t>
      </w:r>
      <w:r>
        <w:rPr>
          <w:szCs w:val="28"/>
        </w:rPr>
        <w:t xml:space="preserve">               </w:t>
      </w:r>
      <w:r w:rsidRPr="00993A20">
        <w:rPr>
          <w:szCs w:val="28"/>
        </w:rPr>
        <w:t>№ 220-ЗО</w:t>
      </w:r>
      <w:r>
        <w:rPr>
          <w:szCs w:val="28"/>
        </w:rPr>
        <w:t xml:space="preserve"> </w:t>
      </w:r>
      <w:r w:rsidRPr="00993A20">
        <w:rPr>
          <w:szCs w:val="28"/>
        </w:rPr>
        <w:t xml:space="preserve">«О регулировании некоторых вопросов, связанных с осуществлением розничной продажи алкогольной продукции на территории Ульяновской области» (далее – Закон № 220-ЗО)  в соответствие с законодательством Российской Федерации. </w:t>
      </w:r>
    </w:p>
    <w:p w:rsidR="00993A20" w:rsidRPr="00993A20" w:rsidRDefault="00993A20" w:rsidP="00993A20">
      <w:pPr>
        <w:autoSpaceDE w:val="0"/>
        <w:autoSpaceDN w:val="0"/>
        <w:adjustRightInd w:val="0"/>
        <w:spacing w:line="312" w:lineRule="auto"/>
        <w:ind w:firstLine="700"/>
        <w:jc w:val="both"/>
        <w:rPr>
          <w:szCs w:val="28"/>
        </w:rPr>
      </w:pPr>
      <w:r w:rsidRPr="00993A20">
        <w:rPr>
          <w:szCs w:val="28"/>
        </w:rPr>
        <w:t xml:space="preserve">Согласно пункту 2 части 2 статьи 2 Закона № 220-ЗО дополнительные ограничения времени и условий розничной продажи алкогольной продукции         на территории Ульяновской области, установленные частью 1 данной статьи,             не распространяются на розничную продажу алкогольной продукции, осуществляемую магазинами беспошлинной торговли. Данная норма                     не соответствует пункту 1 статьи 16 Федерального закона </w:t>
      </w:r>
      <w:r>
        <w:rPr>
          <w:szCs w:val="28"/>
        </w:rPr>
        <w:t xml:space="preserve">                                      </w:t>
      </w:r>
      <w:r w:rsidRPr="00993A20">
        <w:rPr>
          <w:szCs w:val="28"/>
        </w:rPr>
        <w:t xml:space="preserve">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– Федеральный закон № 171-ФЗ), согласно которой розничную продажу алкогольной продукции осуществляют не магазины беспошлинной торговли, т.е. специально определённые и обустроенные сооружения и (или) помещения (части помещений), состоящие из торговых залов и складов, а также подсобных помещений (статья 426 Таможенного кодекса Евразийского экономического союза), а организации и в установленных данным пунктом случаях индивидуальные предприниматели, в том числе признаваемые сельскохозяйственными товаропроизводителями, и крестьянские (фермерские) хозяйства без образования юридического лица. При этом в Федеральном законе № 171-ФЗ используется словосочетание «розничная продажа алкогольной </w:t>
      </w:r>
      <w:r w:rsidRPr="00993A20">
        <w:rPr>
          <w:szCs w:val="28"/>
        </w:rPr>
        <w:lastRenderedPageBreak/>
        <w:t xml:space="preserve">продукции, осуществляемая в магазинах беспошлинной торговли», </w:t>
      </w:r>
      <w:r>
        <w:rPr>
          <w:szCs w:val="28"/>
        </w:rPr>
        <w:t xml:space="preserve">                        </w:t>
      </w:r>
      <w:r w:rsidRPr="00993A20">
        <w:rPr>
          <w:szCs w:val="28"/>
        </w:rPr>
        <w:t xml:space="preserve">что соответствует природе этих магазинов как имущественных комплексов, предназначенных для осуществления предпринимательской деятельности, </w:t>
      </w:r>
      <w:r>
        <w:rPr>
          <w:szCs w:val="28"/>
        </w:rPr>
        <w:t xml:space="preserve">           </w:t>
      </w:r>
      <w:r w:rsidRPr="00993A20">
        <w:rPr>
          <w:szCs w:val="28"/>
        </w:rPr>
        <w:t>а не лиц, имеющих право осуществлять розничную продажу алкогольной продукции.</w:t>
      </w:r>
    </w:p>
    <w:p w:rsidR="00993A20" w:rsidRPr="00993A20" w:rsidRDefault="00993A20" w:rsidP="00993A20">
      <w:pPr>
        <w:autoSpaceDE w:val="0"/>
        <w:autoSpaceDN w:val="0"/>
        <w:adjustRightInd w:val="0"/>
        <w:spacing w:line="312" w:lineRule="auto"/>
        <w:ind w:firstLine="700"/>
        <w:jc w:val="both"/>
        <w:rPr>
          <w:szCs w:val="28"/>
        </w:rPr>
      </w:pPr>
      <w:r w:rsidRPr="00993A20">
        <w:rPr>
          <w:szCs w:val="28"/>
        </w:rPr>
        <w:t xml:space="preserve">Согласно части 3 статьи 2 Закона № 220-ЗО дополнительные ограничения времени и условий розничной продажи алкогольной продукции  на территории Ульяновской области, установленные частью 1 данной статьи, также                        не распространяются на розничную продажу алкогольной продукции в целях проведения поминок по умершему лицу. Для применения этого пункта физическое лицо, состоящее с организацией, осуществляющей розничную продажу алкогольной продукции, в трудовых отношениях и непосредственно осуществляющее отпуск алкогольной продукции покупателям по договорам розничной купли-продажи, обязано потребовать у покупателя подлинник свидетельства о смерти умершего лица, выданного не ранее двух дней до дня отпуска алкогольной продукции. В данной норме не учтено, что согласно статье 16 Федерального закона индивидуальные предприниматели, признаваемые сельскохозяйственными товаропроизводителями, и крестьянские (фермерские) хозяйства  без образования юридического лица вправе </w:t>
      </w:r>
      <w:r>
        <w:rPr>
          <w:szCs w:val="28"/>
        </w:rPr>
        <w:t xml:space="preserve">                      </w:t>
      </w:r>
      <w:r w:rsidRPr="00993A20">
        <w:rPr>
          <w:szCs w:val="28"/>
        </w:rPr>
        <w:t>(как и организации) осуществлять розничную продажу произведённого ими вина – алкогольной продукции с содержанием этилового спирта от 8,5</w:t>
      </w:r>
      <w:r>
        <w:rPr>
          <w:szCs w:val="28"/>
        </w:rPr>
        <w:t xml:space="preserve">                   </w:t>
      </w:r>
      <w:r w:rsidRPr="00993A20">
        <w:rPr>
          <w:szCs w:val="28"/>
        </w:rPr>
        <w:t xml:space="preserve"> (за исключением вина с защищённым географическим указанием </w:t>
      </w:r>
      <w:r>
        <w:rPr>
          <w:szCs w:val="28"/>
        </w:rPr>
        <w:t xml:space="preserve">                    </w:t>
      </w:r>
      <w:r w:rsidRPr="00993A20">
        <w:rPr>
          <w:szCs w:val="28"/>
        </w:rPr>
        <w:t>или с защищённым наименованием места происхождения) до 16,5</w:t>
      </w:r>
      <w:r>
        <w:rPr>
          <w:szCs w:val="28"/>
        </w:rPr>
        <w:t xml:space="preserve">                    </w:t>
      </w:r>
      <w:r w:rsidRPr="00993A20">
        <w:rPr>
          <w:szCs w:val="28"/>
        </w:rPr>
        <w:t xml:space="preserve"> (за исключением столового вина) процента объёма готовой продукции, </w:t>
      </w:r>
      <w:r>
        <w:rPr>
          <w:szCs w:val="28"/>
        </w:rPr>
        <w:t xml:space="preserve">           </w:t>
      </w:r>
      <w:r w:rsidRPr="00993A20">
        <w:rPr>
          <w:szCs w:val="28"/>
        </w:rPr>
        <w:t xml:space="preserve">т.е. алкогольной продукции, к розничной продаже которой могут применяться установленные частью 1 статьи 2 Закона № 171-ФЗ дополнительные ограничения.  При этом в Федеральном законе № 171-ФЗ применяется словосочетание «лицо, непосредственно осуществляющее отпуск алкогольной продукции (продавец)», которое охватывает как организации, </w:t>
      </w:r>
      <w:r>
        <w:rPr>
          <w:szCs w:val="28"/>
        </w:rPr>
        <w:t xml:space="preserve">                               </w:t>
      </w:r>
      <w:r w:rsidRPr="00993A20">
        <w:rPr>
          <w:szCs w:val="28"/>
        </w:rPr>
        <w:t>так и индивидуальных предпринимателей, признаваемых сельскохозяйственными товаропроизводителями, а равно крестьянские (фермерские) хозяйств без образования юридического лица.</w:t>
      </w:r>
    </w:p>
    <w:p w:rsidR="00993A20" w:rsidRPr="00993A20" w:rsidRDefault="00993A20" w:rsidP="00993A20">
      <w:pPr>
        <w:spacing w:line="312" w:lineRule="auto"/>
        <w:ind w:firstLine="709"/>
        <w:jc w:val="both"/>
        <w:rPr>
          <w:szCs w:val="28"/>
        </w:rPr>
      </w:pPr>
      <w:r w:rsidRPr="00993A20">
        <w:rPr>
          <w:szCs w:val="28"/>
        </w:rPr>
        <w:t>В этой связи законопроектом предлагается внести в пункт 2 части 2                   и в часть 3 Закона № 220-ЗО соответствующие изменения.</w:t>
      </w:r>
    </w:p>
    <w:p w:rsidR="00993A20" w:rsidRPr="00993A20" w:rsidRDefault="00993A20" w:rsidP="00993A20">
      <w:pPr>
        <w:spacing w:line="312" w:lineRule="auto"/>
        <w:ind w:firstLine="709"/>
        <w:jc w:val="both"/>
        <w:rPr>
          <w:rFonts w:eastAsia="Calibri"/>
          <w:szCs w:val="28"/>
          <w:lang w:eastAsia="en-US"/>
        </w:rPr>
      </w:pPr>
      <w:r w:rsidRPr="00993A20">
        <w:rPr>
          <w:szCs w:val="28"/>
        </w:rPr>
        <w:lastRenderedPageBreak/>
        <w:t>Последствием принятия законопроекта станет приведение статьи 2 Закона № 220-ЗО в соответствие со статьёй 16 Федерального закона № 171-ФЗ.</w:t>
      </w:r>
      <w:r w:rsidRPr="00993A20">
        <w:rPr>
          <w:rFonts w:eastAsia="Calibri"/>
          <w:szCs w:val="28"/>
          <w:lang w:eastAsia="en-US"/>
        </w:rPr>
        <w:t xml:space="preserve"> </w:t>
      </w:r>
    </w:p>
    <w:p w:rsidR="00993A20" w:rsidRPr="00993A20" w:rsidRDefault="00993A20" w:rsidP="00993A20">
      <w:pPr>
        <w:spacing w:line="312" w:lineRule="auto"/>
        <w:ind w:firstLine="709"/>
        <w:jc w:val="both"/>
        <w:rPr>
          <w:szCs w:val="28"/>
        </w:rPr>
      </w:pPr>
      <w:r w:rsidRPr="00993A20">
        <w:rPr>
          <w:szCs w:val="28"/>
        </w:rPr>
        <w:t xml:space="preserve">Законопроект подготовлен депутатом Законодательного Собрания Ульяновской области В.П.Антиповым и заместителем руководителя аппарата Законодательного Собрания Ульяновской области – начальником управления аппарата Законодательного Собрания Ульяновской области по вопросам правового и документационного обеспечения </w:t>
      </w:r>
      <w:proofErr w:type="spellStart"/>
      <w:r w:rsidRPr="00993A20">
        <w:rPr>
          <w:szCs w:val="28"/>
        </w:rPr>
        <w:t>В.Г.Причестновым</w:t>
      </w:r>
      <w:proofErr w:type="spellEnd"/>
      <w:r w:rsidRPr="00993A20">
        <w:rPr>
          <w:szCs w:val="28"/>
        </w:rPr>
        <w:t>.</w:t>
      </w:r>
    </w:p>
    <w:p w:rsidR="00993A20" w:rsidRPr="00993A20" w:rsidRDefault="00993A20" w:rsidP="00993A20">
      <w:pPr>
        <w:pStyle w:val="ConsPlusNormal"/>
        <w:ind w:firstLine="700"/>
        <w:jc w:val="both"/>
      </w:pPr>
    </w:p>
    <w:p w:rsidR="00993A20" w:rsidRPr="00993A20" w:rsidRDefault="00993A20" w:rsidP="00993A20">
      <w:pPr>
        <w:pStyle w:val="ConsPlusNormal"/>
        <w:jc w:val="center"/>
      </w:pPr>
      <w:r w:rsidRPr="00993A20">
        <w:t>____________________</w:t>
      </w:r>
    </w:p>
    <w:p w:rsidR="00291D1A" w:rsidRPr="00993A20" w:rsidRDefault="00291D1A">
      <w:pPr>
        <w:rPr>
          <w:szCs w:val="28"/>
        </w:rPr>
      </w:pPr>
    </w:p>
    <w:sectPr w:rsidR="00291D1A" w:rsidRPr="00993A20" w:rsidSect="00993A20">
      <w:pgSz w:w="11906" w:h="16838"/>
      <w:pgMar w:top="1134" w:right="567" w:bottom="11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93A20"/>
    <w:rsid w:val="00291D1A"/>
    <w:rsid w:val="005B5B76"/>
    <w:rsid w:val="007B5F15"/>
    <w:rsid w:val="0099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A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3A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4370</Characters>
  <Application>Microsoft Office Word</Application>
  <DocSecurity>0</DocSecurity>
  <Lines>36</Lines>
  <Paragraphs>10</Paragraphs>
  <ScaleCrop>false</ScaleCrop>
  <Company/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2018-02-13T13:17:00Z</dcterms:created>
  <dcterms:modified xsi:type="dcterms:W3CDTF">2018-02-13T13:17:00Z</dcterms:modified>
</cp:coreProperties>
</file>