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B5A" w:rsidRDefault="00BE1B5A" w:rsidP="00041DFB">
      <w:pPr>
        <w:jc w:val="center"/>
        <w:rPr>
          <w:b/>
          <w:sz w:val="28"/>
          <w:szCs w:val="28"/>
        </w:rPr>
      </w:pPr>
      <w:r>
        <w:rPr>
          <w:b/>
          <w:sz w:val="28"/>
          <w:szCs w:val="28"/>
        </w:rPr>
        <w:t>ФИНАНСОВО-ЭКОНОМИЧЕСКОЕ ОБОСНОВАНИЕ</w:t>
      </w:r>
    </w:p>
    <w:p w:rsidR="005D684C" w:rsidRDefault="000D4E6B" w:rsidP="00041DFB">
      <w:pPr>
        <w:jc w:val="center"/>
        <w:rPr>
          <w:b/>
          <w:sz w:val="28"/>
          <w:szCs w:val="28"/>
        </w:rPr>
      </w:pPr>
      <w:r>
        <w:rPr>
          <w:b/>
          <w:sz w:val="28"/>
          <w:szCs w:val="28"/>
        </w:rPr>
        <w:t>к проекту з</w:t>
      </w:r>
      <w:r w:rsidR="005D684C">
        <w:rPr>
          <w:b/>
          <w:sz w:val="28"/>
          <w:szCs w:val="28"/>
        </w:rPr>
        <w:t xml:space="preserve">акона Ульяновской области </w:t>
      </w:r>
    </w:p>
    <w:p w:rsidR="005D684C" w:rsidRDefault="005D684C" w:rsidP="00041DFB">
      <w:pPr>
        <w:jc w:val="center"/>
        <w:rPr>
          <w:b/>
          <w:sz w:val="28"/>
          <w:szCs w:val="28"/>
        </w:rPr>
      </w:pPr>
      <w:r>
        <w:rPr>
          <w:b/>
          <w:sz w:val="28"/>
          <w:szCs w:val="28"/>
        </w:rPr>
        <w:t>«</w:t>
      </w:r>
      <w:bookmarkStart w:id="0" w:name="OLE_LINK3"/>
      <w:r>
        <w:rPr>
          <w:b/>
          <w:sz w:val="28"/>
          <w:szCs w:val="28"/>
        </w:rPr>
        <w:t>О внесении изменений в</w:t>
      </w:r>
      <w:bookmarkEnd w:id="0"/>
      <w:r>
        <w:rPr>
          <w:b/>
          <w:sz w:val="28"/>
          <w:szCs w:val="28"/>
        </w:rPr>
        <w:t xml:space="preserve"> отдельные законодательные акты</w:t>
      </w:r>
      <w:r>
        <w:rPr>
          <w:b/>
          <w:sz w:val="28"/>
          <w:szCs w:val="28"/>
        </w:rPr>
        <w:br/>
        <w:t>Ульяновской области</w:t>
      </w:r>
      <w:r w:rsidR="00B4106D">
        <w:rPr>
          <w:b/>
          <w:sz w:val="28"/>
          <w:szCs w:val="28"/>
        </w:rPr>
        <w:t xml:space="preserve"> и о признании </w:t>
      </w:r>
      <w:proofErr w:type="gramStart"/>
      <w:r w:rsidR="00B4106D">
        <w:rPr>
          <w:b/>
          <w:sz w:val="28"/>
          <w:szCs w:val="28"/>
        </w:rPr>
        <w:t>утратившим</w:t>
      </w:r>
      <w:proofErr w:type="gramEnd"/>
      <w:r w:rsidR="00B4106D">
        <w:rPr>
          <w:b/>
          <w:sz w:val="28"/>
          <w:szCs w:val="28"/>
        </w:rPr>
        <w:t xml:space="preserve"> силу отдельного положения законодательного акта Ульяновской области</w:t>
      </w:r>
      <w:r>
        <w:rPr>
          <w:b/>
          <w:sz w:val="28"/>
          <w:szCs w:val="28"/>
        </w:rPr>
        <w:t>»</w:t>
      </w:r>
    </w:p>
    <w:p w:rsidR="00BE1B5A" w:rsidRDefault="00BE1B5A" w:rsidP="00041DFB">
      <w:pPr>
        <w:rPr>
          <w:sz w:val="28"/>
          <w:szCs w:val="28"/>
        </w:rPr>
      </w:pPr>
    </w:p>
    <w:p w:rsidR="00041DFB" w:rsidRPr="00B20C2C" w:rsidRDefault="00041DFB" w:rsidP="00041DFB">
      <w:pPr>
        <w:ind w:firstLine="709"/>
        <w:jc w:val="both"/>
        <w:rPr>
          <w:sz w:val="28"/>
          <w:szCs w:val="28"/>
        </w:rPr>
      </w:pPr>
      <w:proofErr w:type="gramStart"/>
      <w:r w:rsidRPr="00B20C2C">
        <w:rPr>
          <w:sz w:val="28"/>
          <w:szCs w:val="28"/>
        </w:rPr>
        <w:t>Настоящий проект закона Ульяновской области разработан в целях внесения изменений в Закон Ульяновской области от 01.04.2015 № 26-ЗО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proofErr w:type="gramEnd"/>
      <w:r w:rsidRPr="00B20C2C">
        <w:rPr>
          <w:sz w:val="28"/>
          <w:szCs w:val="28"/>
        </w:rPr>
        <w:t>» и Закон Ульяновской области от 01.06.2011  № 85-ЗО «О передаче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w:t>
      </w:r>
    </w:p>
    <w:p w:rsidR="00041DFB" w:rsidRPr="009F702F" w:rsidRDefault="00041DFB" w:rsidP="00041DFB">
      <w:pPr>
        <w:ind w:firstLine="708"/>
        <w:jc w:val="both"/>
        <w:rPr>
          <w:sz w:val="28"/>
          <w:szCs w:val="28"/>
        </w:rPr>
      </w:pPr>
      <w:r w:rsidRPr="009F702F">
        <w:rPr>
          <w:sz w:val="28"/>
          <w:szCs w:val="28"/>
        </w:rPr>
        <w:t>Законопроект</w:t>
      </w:r>
      <w:r>
        <w:rPr>
          <w:sz w:val="28"/>
          <w:szCs w:val="28"/>
        </w:rPr>
        <w:t xml:space="preserve">ом предусматривается приведение названия структурного подразделения Министерства образования и науки Ульяновской области </w:t>
      </w:r>
      <w:r w:rsidRPr="009F702F">
        <w:rPr>
          <w:sz w:val="28"/>
          <w:szCs w:val="28"/>
        </w:rPr>
        <w:t xml:space="preserve">в соответствие с </w:t>
      </w:r>
      <w:bookmarkStart w:id="1" w:name="sub_522"/>
      <w:r w:rsidRPr="009F702F">
        <w:rPr>
          <w:sz w:val="28"/>
          <w:szCs w:val="28"/>
        </w:rPr>
        <w:t>организационной структурой Министерства образования и науки Ульяновской области</w:t>
      </w:r>
      <w:r w:rsidRPr="00B20C2C">
        <w:rPr>
          <w:sz w:val="28"/>
          <w:szCs w:val="28"/>
        </w:rPr>
        <w:t xml:space="preserve"> утвержденной</w:t>
      </w:r>
      <w:r w:rsidRPr="00B20C2C">
        <w:rPr>
          <w:b/>
          <w:sz w:val="28"/>
          <w:szCs w:val="28"/>
        </w:rPr>
        <w:t xml:space="preserve"> </w:t>
      </w:r>
      <w:r w:rsidRPr="00B20C2C">
        <w:rPr>
          <w:sz w:val="28"/>
          <w:szCs w:val="28"/>
        </w:rPr>
        <w:t>постановлением Правительства Ульяновской области от 09.12.2013 № 590-П</w:t>
      </w:r>
      <w:r w:rsidRPr="009F702F">
        <w:rPr>
          <w:sz w:val="28"/>
          <w:szCs w:val="28"/>
        </w:rPr>
        <w:t xml:space="preserve">. </w:t>
      </w:r>
    </w:p>
    <w:bookmarkEnd w:id="1"/>
    <w:p w:rsidR="00041DFB" w:rsidRPr="009F702F" w:rsidRDefault="00041DFB" w:rsidP="00041DFB">
      <w:pPr>
        <w:autoSpaceDE w:val="0"/>
        <w:autoSpaceDN w:val="0"/>
        <w:adjustRightInd w:val="0"/>
        <w:ind w:firstLine="709"/>
        <w:jc w:val="both"/>
        <w:outlineLvl w:val="0"/>
        <w:rPr>
          <w:color w:val="000000"/>
          <w:sz w:val="28"/>
          <w:szCs w:val="28"/>
        </w:rPr>
      </w:pPr>
      <w:r w:rsidRPr="009F702F">
        <w:rPr>
          <w:color w:val="000000"/>
          <w:sz w:val="28"/>
          <w:szCs w:val="28"/>
        </w:rPr>
        <w:t>Принятие данного законопроекта не потребует выделения дополнительных средств из областного бюджета Ульяновской области.</w:t>
      </w:r>
    </w:p>
    <w:p w:rsidR="00041DFB" w:rsidRPr="009F702F" w:rsidRDefault="00041DFB" w:rsidP="00041DFB">
      <w:pPr>
        <w:autoSpaceDE w:val="0"/>
        <w:autoSpaceDN w:val="0"/>
        <w:adjustRightInd w:val="0"/>
        <w:ind w:firstLine="709"/>
        <w:jc w:val="both"/>
        <w:outlineLvl w:val="0"/>
        <w:rPr>
          <w:color w:val="000000"/>
          <w:sz w:val="28"/>
          <w:szCs w:val="28"/>
        </w:rPr>
      </w:pPr>
      <w:r w:rsidRPr="009F702F">
        <w:rPr>
          <w:color w:val="000000"/>
          <w:sz w:val="28"/>
          <w:szCs w:val="28"/>
        </w:rPr>
        <w:t>Принятие данного законопроекта не предполагает</w:t>
      </w:r>
      <w:r w:rsidRPr="009F702F">
        <w:rPr>
          <w:sz w:val="28"/>
          <w:szCs w:val="28"/>
        </w:rPr>
        <w:t>:</w:t>
      </w:r>
    </w:p>
    <w:p w:rsidR="00041DFB" w:rsidRPr="009F702F" w:rsidRDefault="00041DFB" w:rsidP="00041DFB">
      <w:pPr>
        <w:autoSpaceDE w:val="0"/>
        <w:autoSpaceDN w:val="0"/>
        <w:adjustRightInd w:val="0"/>
        <w:ind w:firstLine="709"/>
        <w:jc w:val="both"/>
        <w:outlineLvl w:val="0"/>
        <w:rPr>
          <w:color w:val="000000"/>
          <w:sz w:val="28"/>
          <w:szCs w:val="28"/>
        </w:rPr>
      </w:pPr>
      <w:r w:rsidRPr="009F702F">
        <w:rPr>
          <w:sz w:val="28"/>
          <w:szCs w:val="28"/>
        </w:rPr>
        <w:t>финансового обеспечения расходов из иных источников;</w:t>
      </w:r>
    </w:p>
    <w:p w:rsidR="00041DFB" w:rsidRPr="009F702F" w:rsidRDefault="00041DFB" w:rsidP="00041DFB">
      <w:pPr>
        <w:ind w:firstLine="709"/>
        <w:rPr>
          <w:sz w:val="28"/>
          <w:szCs w:val="28"/>
        </w:rPr>
      </w:pPr>
      <w:r w:rsidRPr="009F702F">
        <w:rPr>
          <w:sz w:val="28"/>
          <w:szCs w:val="28"/>
        </w:rPr>
        <w:t>расходов юридических и физических лиц;</w:t>
      </w:r>
    </w:p>
    <w:p w:rsidR="00041DFB" w:rsidRPr="009F702F" w:rsidRDefault="00041DFB" w:rsidP="00041DFB">
      <w:pPr>
        <w:ind w:firstLine="709"/>
        <w:rPr>
          <w:sz w:val="28"/>
          <w:szCs w:val="28"/>
        </w:rPr>
      </w:pPr>
      <w:r w:rsidRPr="009F702F">
        <w:rPr>
          <w:sz w:val="28"/>
          <w:szCs w:val="28"/>
        </w:rPr>
        <w:t>изменения объемов доходов областного бюджета Ульяновской области;</w:t>
      </w:r>
    </w:p>
    <w:p w:rsidR="00041DFB" w:rsidRPr="009F702F" w:rsidRDefault="00041DFB" w:rsidP="00041DFB">
      <w:pPr>
        <w:ind w:firstLine="709"/>
        <w:rPr>
          <w:sz w:val="28"/>
          <w:szCs w:val="28"/>
        </w:rPr>
      </w:pPr>
      <w:r w:rsidRPr="009F702F">
        <w:rPr>
          <w:sz w:val="28"/>
          <w:szCs w:val="28"/>
        </w:rPr>
        <w:t>увеличения (уменьшения) поступлений налогов, сборов (пошлин), иных обязательных платежей в областной бюджет Ульяновской области;</w:t>
      </w:r>
    </w:p>
    <w:p w:rsidR="00041DFB" w:rsidRPr="009F702F" w:rsidRDefault="00041DFB" w:rsidP="00041DFB">
      <w:pPr>
        <w:ind w:firstLine="709"/>
        <w:rPr>
          <w:sz w:val="28"/>
          <w:szCs w:val="28"/>
        </w:rPr>
      </w:pPr>
      <w:r w:rsidRPr="009F702F">
        <w:rPr>
          <w:sz w:val="28"/>
          <w:szCs w:val="28"/>
        </w:rPr>
        <w:t>увеличения (уменьшения) доходов физических лиц;</w:t>
      </w:r>
    </w:p>
    <w:p w:rsidR="00041DFB" w:rsidRPr="009F702F" w:rsidRDefault="00041DFB" w:rsidP="00041DFB">
      <w:pPr>
        <w:ind w:firstLine="709"/>
        <w:rPr>
          <w:sz w:val="28"/>
          <w:szCs w:val="28"/>
        </w:rPr>
      </w:pPr>
      <w:r w:rsidRPr="009F702F">
        <w:rPr>
          <w:sz w:val="28"/>
          <w:szCs w:val="28"/>
        </w:rPr>
        <w:t>дополнительных доходов и юридических и физических, выраженных в снижении налогового бремени.</w:t>
      </w:r>
    </w:p>
    <w:p w:rsidR="00041DFB" w:rsidRDefault="00041DFB" w:rsidP="00041DFB">
      <w:pPr>
        <w:jc w:val="both"/>
        <w:rPr>
          <w:sz w:val="28"/>
          <w:szCs w:val="28"/>
        </w:rPr>
      </w:pPr>
    </w:p>
    <w:p w:rsidR="00BE1B5A" w:rsidRDefault="00BE1B5A" w:rsidP="00041DFB">
      <w:pPr>
        <w:jc w:val="both"/>
        <w:rPr>
          <w:sz w:val="28"/>
          <w:szCs w:val="28"/>
        </w:rPr>
      </w:pPr>
    </w:p>
    <w:p w:rsidR="000556BC" w:rsidRDefault="000556BC" w:rsidP="00041DFB">
      <w:pPr>
        <w:jc w:val="both"/>
        <w:rPr>
          <w:sz w:val="28"/>
          <w:szCs w:val="28"/>
        </w:rPr>
      </w:pPr>
    </w:p>
    <w:p w:rsidR="00041DFB" w:rsidRDefault="005D684C" w:rsidP="00041DFB">
      <w:pPr>
        <w:jc w:val="both"/>
        <w:rPr>
          <w:sz w:val="28"/>
          <w:szCs w:val="28"/>
        </w:rPr>
      </w:pPr>
      <w:r>
        <w:rPr>
          <w:sz w:val="28"/>
          <w:szCs w:val="28"/>
        </w:rPr>
        <w:t xml:space="preserve">Министр образования и науки </w:t>
      </w:r>
    </w:p>
    <w:p w:rsidR="00BE1B5A" w:rsidRPr="00244B60" w:rsidRDefault="005D684C" w:rsidP="00041DFB">
      <w:pPr>
        <w:jc w:val="both"/>
        <w:rPr>
          <w:sz w:val="28"/>
          <w:szCs w:val="28"/>
        </w:rPr>
      </w:pPr>
      <w:r>
        <w:rPr>
          <w:sz w:val="28"/>
          <w:szCs w:val="28"/>
        </w:rPr>
        <w:t xml:space="preserve">Ульяновской области </w:t>
      </w:r>
      <w:r w:rsidR="00041DFB">
        <w:rPr>
          <w:sz w:val="28"/>
          <w:szCs w:val="28"/>
        </w:rPr>
        <w:t xml:space="preserve">                                                              </w:t>
      </w:r>
      <w:r w:rsidR="000B1FA7">
        <w:rPr>
          <w:sz w:val="28"/>
          <w:szCs w:val="28"/>
        </w:rPr>
        <w:t xml:space="preserve">  </w:t>
      </w:r>
      <w:r w:rsidR="00041DFB">
        <w:rPr>
          <w:sz w:val="28"/>
          <w:szCs w:val="28"/>
        </w:rPr>
        <w:t xml:space="preserve"> </w:t>
      </w:r>
      <w:r w:rsidR="000B1FA7">
        <w:rPr>
          <w:sz w:val="28"/>
          <w:szCs w:val="28"/>
        </w:rPr>
        <w:t>Н.В.Семенова</w:t>
      </w:r>
    </w:p>
    <w:sectPr w:rsidR="00BE1B5A" w:rsidRPr="00244B60" w:rsidSect="00E503E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altName w:val="Arial"/>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E1B5A"/>
    <w:rsid w:val="00041DFB"/>
    <w:rsid w:val="000556BC"/>
    <w:rsid w:val="000B1FA7"/>
    <w:rsid w:val="000D4E6B"/>
    <w:rsid w:val="001829E7"/>
    <w:rsid w:val="002B0878"/>
    <w:rsid w:val="003F2B19"/>
    <w:rsid w:val="005D684C"/>
    <w:rsid w:val="006E77F8"/>
    <w:rsid w:val="00760A85"/>
    <w:rsid w:val="007E0010"/>
    <w:rsid w:val="009C78B0"/>
    <w:rsid w:val="00A4543E"/>
    <w:rsid w:val="00AB54EE"/>
    <w:rsid w:val="00AD3019"/>
    <w:rsid w:val="00B4106D"/>
    <w:rsid w:val="00BE1B5A"/>
    <w:rsid w:val="00E61307"/>
    <w:rsid w:val="00E65182"/>
    <w:rsid w:val="00F1580A"/>
    <w:rsid w:val="00F35D9E"/>
    <w:rsid w:val="00F573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B5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E1B5A"/>
    <w:pPr>
      <w:widowControl w:val="0"/>
      <w:autoSpaceDE w:val="0"/>
      <w:autoSpaceDN w:val="0"/>
      <w:adjustRightInd w:val="0"/>
      <w:spacing w:before="108" w:after="108"/>
      <w:jc w:val="center"/>
      <w:outlineLvl w:val="0"/>
    </w:pPr>
    <w:rPr>
      <w:rFonts w:ascii="Arial"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E1B5A"/>
    <w:rPr>
      <w:rFonts w:ascii="Arial" w:eastAsia="Times New Roman" w:hAnsi="Arial" w:cs="Arial"/>
      <w:b/>
      <w:bCs/>
      <w:color w:val="000080"/>
      <w:sz w:val="24"/>
      <w:szCs w:val="24"/>
      <w:lang w:eastAsia="ru-RU"/>
    </w:rPr>
  </w:style>
  <w:style w:type="paragraph" w:styleId="a3">
    <w:name w:val="Balloon Text"/>
    <w:basedOn w:val="a"/>
    <w:link w:val="a4"/>
    <w:uiPriority w:val="99"/>
    <w:semiHidden/>
    <w:unhideWhenUsed/>
    <w:rsid w:val="000556BC"/>
    <w:rPr>
      <w:rFonts w:ascii="Tahoma" w:hAnsi="Tahoma" w:cs="Tahoma"/>
      <w:sz w:val="16"/>
      <w:szCs w:val="16"/>
    </w:rPr>
  </w:style>
  <w:style w:type="character" w:customStyle="1" w:styleId="a4">
    <w:name w:val="Текст выноски Знак"/>
    <w:basedOn w:val="a0"/>
    <w:link w:val="a3"/>
    <w:uiPriority w:val="99"/>
    <w:semiHidden/>
    <w:rsid w:val="000556B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382608229">
      <w:bodyDiv w:val="1"/>
      <w:marLeft w:val="0"/>
      <w:marRight w:val="0"/>
      <w:marTop w:val="0"/>
      <w:marBottom w:val="0"/>
      <w:divBdr>
        <w:top w:val="none" w:sz="0" w:space="0" w:color="auto"/>
        <w:left w:val="none" w:sz="0" w:space="0" w:color="auto"/>
        <w:bottom w:val="none" w:sz="0" w:space="0" w:color="auto"/>
        <w:right w:val="none" w:sz="0" w:space="0" w:color="auto"/>
      </w:divBdr>
    </w:div>
    <w:div w:id="1243416709">
      <w:bodyDiv w:val="1"/>
      <w:marLeft w:val="0"/>
      <w:marRight w:val="0"/>
      <w:marTop w:val="0"/>
      <w:marBottom w:val="0"/>
      <w:divBdr>
        <w:top w:val="none" w:sz="0" w:space="0" w:color="auto"/>
        <w:left w:val="none" w:sz="0" w:space="0" w:color="auto"/>
        <w:bottom w:val="none" w:sz="0" w:space="0" w:color="auto"/>
        <w:right w:val="none" w:sz="0" w:space="0" w:color="auto"/>
      </w:divBdr>
    </w:div>
    <w:div w:id="2099059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325</Words>
  <Characters>1856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6</cp:revision>
  <cp:lastPrinted>2017-09-07T12:03:00Z</cp:lastPrinted>
  <dcterms:created xsi:type="dcterms:W3CDTF">2017-09-07T06:42:00Z</dcterms:created>
  <dcterms:modified xsi:type="dcterms:W3CDTF">2017-11-13T12:20:00Z</dcterms:modified>
</cp:coreProperties>
</file>