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B35" w:rsidRPr="00BC03C3" w:rsidRDefault="00835B35" w:rsidP="00835B35">
      <w:pPr>
        <w:jc w:val="center"/>
        <w:rPr>
          <w:rFonts w:ascii="PT Astra Serif" w:hAnsi="PT Astra Serif"/>
          <w:b/>
          <w:sz w:val="28"/>
          <w:szCs w:val="28"/>
        </w:rPr>
      </w:pPr>
      <w:r w:rsidRPr="00BC03C3">
        <w:rPr>
          <w:rFonts w:ascii="PT Astra Serif" w:hAnsi="PT Astra Serif"/>
          <w:b/>
          <w:sz w:val="28"/>
          <w:szCs w:val="28"/>
        </w:rPr>
        <w:t>ПЕРЕЧЕНЬ</w:t>
      </w:r>
    </w:p>
    <w:p w:rsidR="00BC03C3" w:rsidRDefault="00835B35" w:rsidP="00BC03C3">
      <w:pPr>
        <w:jc w:val="center"/>
        <w:rPr>
          <w:rFonts w:ascii="PT Astra Serif" w:hAnsi="PT Astra Serif"/>
          <w:b/>
          <w:sz w:val="28"/>
          <w:szCs w:val="28"/>
        </w:rPr>
      </w:pPr>
      <w:r w:rsidRPr="00BC03C3">
        <w:rPr>
          <w:rFonts w:ascii="PT Astra Serif" w:hAnsi="PT Astra Serif"/>
          <w:b/>
          <w:bCs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BC03C3">
        <w:rPr>
          <w:rFonts w:ascii="PT Astra Serif" w:hAnsi="PT Astra Serif"/>
          <w:b/>
          <w:bCs/>
          <w:sz w:val="28"/>
          <w:szCs w:val="28"/>
        </w:rPr>
        <w:t>утратившими</w:t>
      </w:r>
      <w:proofErr w:type="gramEnd"/>
      <w:r w:rsidRPr="00BC03C3">
        <w:rPr>
          <w:rFonts w:ascii="PT Astra Serif" w:hAnsi="PT Astra Serif"/>
          <w:b/>
          <w:bCs/>
          <w:sz w:val="28"/>
          <w:szCs w:val="28"/>
        </w:rPr>
        <w:t xml:space="preserve"> силу, приостановлению, изменению или принятию в связи </w:t>
      </w:r>
      <w:r w:rsidR="00BC03C3" w:rsidRPr="00BC03C3">
        <w:rPr>
          <w:rFonts w:ascii="PT Astra Serif" w:hAnsi="PT Astra Serif"/>
          <w:b/>
          <w:bCs/>
          <w:sz w:val="28"/>
          <w:szCs w:val="28"/>
        </w:rPr>
        <w:t>с</w:t>
      </w:r>
      <w:r w:rsidR="00F04555" w:rsidRPr="00BC03C3">
        <w:rPr>
          <w:rFonts w:ascii="PT Astra Serif" w:hAnsi="PT Astra Serif"/>
          <w:b/>
          <w:sz w:val="28"/>
          <w:szCs w:val="28"/>
        </w:rPr>
        <w:t xml:space="preserve">принятием </w:t>
      </w:r>
      <w:r w:rsidR="000134B4" w:rsidRPr="00BC03C3">
        <w:rPr>
          <w:rFonts w:ascii="PT Astra Serif" w:hAnsi="PT Astra Serif"/>
          <w:b/>
          <w:sz w:val="28"/>
          <w:szCs w:val="28"/>
        </w:rPr>
        <w:t>з</w:t>
      </w:r>
      <w:r w:rsidR="0071297D" w:rsidRPr="00BC03C3">
        <w:rPr>
          <w:rFonts w:ascii="PT Astra Serif" w:hAnsi="PT Astra Serif"/>
          <w:b/>
          <w:sz w:val="28"/>
          <w:szCs w:val="28"/>
        </w:rPr>
        <w:t xml:space="preserve">акона Ульяновской области </w:t>
      </w:r>
      <w:r w:rsidR="00BC03C3" w:rsidRPr="00BC03C3">
        <w:rPr>
          <w:rFonts w:ascii="PT Astra Serif" w:hAnsi="PT Astra Serif"/>
          <w:b/>
          <w:sz w:val="28"/>
          <w:szCs w:val="28"/>
        </w:rPr>
        <w:t>«О внесении</w:t>
      </w:r>
    </w:p>
    <w:p w:rsidR="00BC03C3" w:rsidRDefault="00B40682" w:rsidP="00BC03C3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изменения</w:t>
      </w:r>
      <w:r w:rsidR="00BC03C3" w:rsidRPr="00BC03C3">
        <w:rPr>
          <w:rFonts w:ascii="PT Astra Serif" w:hAnsi="PT Astra Serif"/>
          <w:b/>
          <w:sz w:val="28"/>
          <w:szCs w:val="28"/>
        </w:rPr>
        <w:t xml:space="preserve"> в статью 4 Закона Ульяновской области </w:t>
      </w:r>
      <w:r w:rsidR="00BC03C3" w:rsidRPr="00BC03C3">
        <w:rPr>
          <w:rFonts w:ascii="PT Astra Serif" w:hAnsi="PT Astra Serif"/>
          <w:b/>
          <w:sz w:val="28"/>
          <w:szCs w:val="28"/>
        </w:rPr>
        <w:br/>
        <w:t xml:space="preserve">«О регулировании некоторых вопросов, связанных с реализацией </w:t>
      </w:r>
      <w:r w:rsidR="00BC03C3" w:rsidRPr="00BC03C3">
        <w:rPr>
          <w:rFonts w:ascii="PT Astra Serif" w:hAnsi="PT Astra Serif"/>
          <w:b/>
          <w:sz w:val="28"/>
          <w:szCs w:val="28"/>
        </w:rPr>
        <w:br/>
        <w:t xml:space="preserve">на территориях муниципальных образований </w:t>
      </w:r>
      <w:r w:rsidR="00BC03C3" w:rsidRPr="00BC03C3">
        <w:rPr>
          <w:rFonts w:ascii="PT Astra Serif" w:hAnsi="PT Astra Serif"/>
          <w:b/>
          <w:sz w:val="28"/>
          <w:szCs w:val="28"/>
        </w:rPr>
        <w:br/>
        <w:t xml:space="preserve">Ульяновской области мероприятий по профилактике заболеваний </w:t>
      </w:r>
      <w:r w:rsidR="00BC03C3" w:rsidRPr="00BC03C3">
        <w:rPr>
          <w:rFonts w:ascii="PT Astra Serif" w:hAnsi="PT Astra Serif"/>
          <w:b/>
          <w:sz w:val="28"/>
          <w:szCs w:val="28"/>
        </w:rPr>
        <w:br/>
        <w:t>и формированию здорового образа жизни»</w:t>
      </w:r>
    </w:p>
    <w:p w:rsidR="00BC03C3" w:rsidRPr="00BC03C3" w:rsidRDefault="00BC03C3" w:rsidP="00BC03C3">
      <w:pPr>
        <w:jc w:val="center"/>
        <w:rPr>
          <w:rFonts w:ascii="PT Astra Serif" w:hAnsi="PT Astra Serif"/>
          <w:b/>
          <w:sz w:val="28"/>
          <w:szCs w:val="28"/>
        </w:rPr>
      </w:pPr>
    </w:p>
    <w:p w:rsidR="00B61EFD" w:rsidRPr="00BC03C3" w:rsidRDefault="005D5BE4" w:rsidP="005D5BE4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Принятие</w:t>
      </w:r>
      <w:bookmarkStart w:id="0" w:name="_GoBack"/>
      <w:bookmarkEnd w:id="0"/>
      <w:r w:rsidR="000134B4" w:rsidRPr="00BC03C3">
        <w:rPr>
          <w:rFonts w:ascii="PT Astra Serif" w:hAnsi="PT Astra Serif"/>
          <w:sz w:val="28"/>
          <w:szCs w:val="28"/>
        </w:rPr>
        <w:t>з</w:t>
      </w:r>
      <w:r w:rsidR="0071297D" w:rsidRPr="00BC03C3">
        <w:rPr>
          <w:rFonts w:ascii="PT Astra Serif" w:hAnsi="PT Astra Serif"/>
          <w:sz w:val="28"/>
          <w:szCs w:val="28"/>
        </w:rPr>
        <w:t xml:space="preserve">акона Ульяновской области </w:t>
      </w:r>
      <w:r w:rsidR="00BC03C3" w:rsidRPr="00BC03C3">
        <w:rPr>
          <w:rFonts w:ascii="PT Astra Serif" w:hAnsi="PT Astra Serif"/>
          <w:sz w:val="28"/>
          <w:szCs w:val="28"/>
        </w:rPr>
        <w:t xml:space="preserve">«О внесении </w:t>
      </w:r>
      <w:r w:rsidR="00B40682">
        <w:rPr>
          <w:rFonts w:ascii="PT Astra Serif" w:hAnsi="PT Astra Serif"/>
          <w:sz w:val="28"/>
          <w:szCs w:val="28"/>
        </w:rPr>
        <w:t>изменения</w:t>
      </w:r>
      <w:r w:rsidR="00BC03C3" w:rsidRPr="00BC03C3">
        <w:rPr>
          <w:rFonts w:ascii="PT Astra Serif" w:hAnsi="PT Astra Serif"/>
          <w:sz w:val="28"/>
          <w:szCs w:val="28"/>
        </w:rPr>
        <w:t xml:space="preserve"> в стать</w:t>
      </w:r>
      <w:r w:rsidR="00BC03C3">
        <w:rPr>
          <w:rFonts w:ascii="PT Astra Serif" w:hAnsi="PT Astra Serif"/>
          <w:sz w:val="28"/>
          <w:szCs w:val="28"/>
        </w:rPr>
        <w:t xml:space="preserve">ю 4 Закона Ульяновской области </w:t>
      </w:r>
      <w:r w:rsidR="00BC03C3" w:rsidRPr="00BC03C3">
        <w:rPr>
          <w:rFonts w:ascii="PT Astra Serif" w:hAnsi="PT Astra Serif"/>
          <w:sz w:val="28"/>
          <w:szCs w:val="28"/>
        </w:rPr>
        <w:t>«О регулировании некоторых воп</w:t>
      </w:r>
      <w:r w:rsidR="00BC03C3">
        <w:rPr>
          <w:rFonts w:ascii="PT Astra Serif" w:hAnsi="PT Astra Serif"/>
          <w:sz w:val="28"/>
          <w:szCs w:val="28"/>
        </w:rPr>
        <w:t xml:space="preserve">росов, связанных с реализацией </w:t>
      </w:r>
      <w:r w:rsidR="00BC03C3" w:rsidRPr="00BC03C3">
        <w:rPr>
          <w:rFonts w:ascii="PT Astra Serif" w:hAnsi="PT Astra Serif"/>
          <w:sz w:val="28"/>
          <w:szCs w:val="28"/>
        </w:rPr>
        <w:t>на террито</w:t>
      </w:r>
      <w:r w:rsidR="00BC03C3">
        <w:rPr>
          <w:rFonts w:ascii="PT Astra Serif" w:hAnsi="PT Astra Serif"/>
          <w:sz w:val="28"/>
          <w:szCs w:val="28"/>
        </w:rPr>
        <w:t xml:space="preserve">риях муниципальных образований </w:t>
      </w:r>
      <w:r w:rsidR="00BC03C3" w:rsidRPr="00BC03C3">
        <w:rPr>
          <w:rFonts w:ascii="PT Astra Serif" w:hAnsi="PT Astra Serif"/>
          <w:sz w:val="28"/>
          <w:szCs w:val="28"/>
        </w:rPr>
        <w:t>Ульяновской области мероприят</w:t>
      </w:r>
      <w:r w:rsidR="00BC03C3">
        <w:rPr>
          <w:rFonts w:ascii="PT Astra Serif" w:hAnsi="PT Astra Serif"/>
          <w:sz w:val="28"/>
          <w:szCs w:val="28"/>
        </w:rPr>
        <w:t xml:space="preserve">ий по профилактике заболеваний </w:t>
      </w:r>
      <w:r w:rsidR="00BC03C3" w:rsidRPr="00BC03C3">
        <w:rPr>
          <w:rFonts w:ascii="PT Astra Serif" w:hAnsi="PT Astra Serif"/>
          <w:sz w:val="28"/>
          <w:szCs w:val="28"/>
        </w:rPr>
        <w:t>и формированию здорового образа жизни»</w:t>
      </w:r>
      <w:r w:rsidR="00471A4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потребует </w:t>
      </w:r>
      <w:r w:rsidR="00AA4E81">
        <w:rPr>
          <w:rFonts w:ascii="PT Astra Serif" w:hAnsi="PT Astra Serif"/>
          <w:sz w:val="28"/>
          <w:szCs w:val="28"/>
        </w:rPr>
        <w:t>принятия</w:t>
      </w:r>
      <w:r w:rsidR="00BC03C3">
        <w:rPr>
          <w:rFonts w:ascii="PT Astra Serif" w:hAnsi="PT Astra Serif"/>
          <w:sz w:val="28"/>
          <w:szCs w:val="28"/>
        </w:rPr>
        <w:t xml:space="preserve"> поряд</w:t>
      </w:r>
      <w:r w:rsidR="00AA4E81">
        <w:rPr>
          <w:rFonts w:ascii="PT Astra Serif" w:hAnsi="PT Astra Serif"/>
          <w:sz w:val="28"/>
          <w:szCs w:val="28"/>
        </w:rPr>
        <w:t>ка</w:t>
      </w:r>
      <w:r w:rsidR="00BC03C3">
        <w:rPr>
          <w:rFonts w:ascii="PT Astra Serif" w:hAnsi="PT Astra Serif"/>
          <w:sz w:val="28"/>
          <w:szCs w:val="28"/>
        </w:rPr>
        <w:t xml:space="preserve"> предоставления </w:t>
      </w:r>
      <w:r w:rsidR="002937C0">
        <w:rPr>
          <w:rFonts w:ascii="PT Astra Serif" w:hAnsi="PT Astra Serif"/>
          <w:sz w:val="28"/>
          <w:szCs w:val="28"/>
        </w:rPr>
        <w:t xml:space="preserve">и распределения </w:t>
      </w:r>
      <w:r w:rsidR="00BC03C3">
        <w:rPr>
          <w:rFonts w:ascii="PT Astra Serif" w:hAnsi="PT Astra Serif"/>
          <w:sz w:val="28"/>
          <w:szCs w:val="28"/>
        </w:rPr>
        <w:t xml:space="preserve">субсидий из бюджета Ульяновской области </w:t>
      </w:r>
      <w:r w:rsidR="00BC03C3" w:rsidRPr="00711659">
        <w:rPr>
          <w:rFonts w:ascii="PT Astra Serif" w:hAnsi="PT Astra Serif"/>
          <w:sz w:val="28"/>
          <w:szCs w:val="28"/>
        </w:rPr>
        <w:t>бюджетам муниципальных образований Ульяновской области</w:t>
      </w:r>
      <w:r w:rsidR="00BC03C3">
        <w:rPr>
          <w:rFonts w:ascii="PT Astra Serif" w:hAnsi="PT Astra Serif"/>
          <w:sz w:val="28"/>
          <w:szCs w:val="28"/>
        </w:rPr>
        <w:t xml:space="preserve"> на цели, связанные</w:t>
      </w:r>
      <w:r w:rsidR="00BC03C3" w:rsidRPr="00711659">
        <w:rPr>
          <w:rFonts w:ascii="PT Astra Serif" w:hAnsi="PT Astra Serif"/>
          <w:sz w:val="28"/>
          <w:szCs w:val="28"/>
        </w:rPr>
        <w:t xml:space="preserve"> с реализацией на территориях муниципальных образований мероприятий по профилактике заболеваний и формированию здорового образа жизни</w:t>
      </w:r>
      <w:r w:rsidR="00AA4E81">
        <w:rPr>
          <w:rFonts w:ascii="PT Astra Serif" w:hAnsi="PT Astra Serif"/>
          <w:sz w:val="28"/>
          <w:szCs w:val="28"/>
        </w:rPr>
        <w:t>.</w:t>
      </w:r>
    </w:p>
    <w:p w:rsidR="00132432" w:rsidRPr="00BC03C3" w:rsidRDefault="00132432" w:rsidP="008C5F63">
      <w:pPr>
        <w:jc w:val="both"/>
        <w:rPr>
          <w:rFonts w:ascii="PT Astra Serif" w:hAnsi="PT Astra Serif"/>
          <w:sz w:val="28"/>
          <w:szCs w:val="28"/>
        </w:rPr>
      </w:pPr>
    </w:p>
    <w:p w:rsidR="00853E10" w:rsidRDefault="00853E10" w:rsidP="00853E10">
      <w:pPr>
        <w:jc w:val="both"/>
        <w:rPr>
          <w:rFonts w:ascii="PT Astra Serif" w:hAnsi="PT Astra Serif"/>
          <w:bCs/>
          <w:sz w:val="28"/>
          <w:szCs w:val="28"/>
        </w:rPr>
      </w:pPr>
    </w:p>
    <w:p w:rsidR="00BC03C3" w:rsidRPr="00BC03C3" w:rsidRDefault="00BC03C3" w:rsidP="00853E10">
      <w:pPr>
        <w:jc w:val="both"/>
        <w:rPr>
          <w:rFonts w:ascii="PT Astra Serif" w:hAnsi="PT Astra Serif"/>
          <w:bCs/>
          <w:sz w:val="28"/>
          <w:szCs w:val="28"/>
        </w:rPr>
      </w:pPr>
    </w:p>
    <w:p w:rsidR="005D5BE4" w:rsidRDefault="000E23B3" w:rsidP="002D2EBB">
      <w:pPr>
        <w:jc w:val="both"/>
        <w:rPr>
          <w:rFonts w:ascii="PT Astra Serif" w:hAnsi="PT Astra Serif"/>
          <w:b/>
          <w:noProof/>
          <w:sz w:val="28"/>
          <w:szCs w:val="28"/>
        </w:rPr>
      </w:pPr>
      <w:r>
        <w:rPr>
          <w:rFonts w:ascii="PT Astra Serif" w:hAnsi="PT Astra Serif"/>
          <w:b/>
          <w:noProof/>
          <w:sz w:val="28"/>
          <w:szCs w:val="28"/>
        </w:rPr>
        <w:t>Министр здравоохранения</w:t>
      </w:r>
    </w:p>
    <w:p w:rsidR="000E23B3" w:rsidRPr="00BC03C3" w:rsidRDefault="000E23B3" w:rsidP="002D2EBB">
      <w:pPr>
        <w:jc w:val="both"/>
        <w:rPr>
          <w:rFonts w:ascii="PT Astra Serif" w:hAnsi="PT Astra Serif"/>
          <w:b/>
          <w:noProof/>
          <w:sz w:val="28"/>
          <w:szCs w:val="28"/>
        </w:rPr>
      </w:pPr>
      <w:r>
        <w:rPr>
          <w:rFonts w:ascii="PT Astra Serif" w:hAnsi="PT Astra Serif"/>
          <w:b/>
          <w:noProof/>
          <w:sz w:val="28"/>
          <w:szCs w:val="28"/>
        </w:rPr>
        <w:t>Ульяновской области                                                           С.В.Панченко</w:t>
      </w:r>
    </w:p>
    <w:p w:rsidR="002D2EBB" w:rsidRPr="00BC03C3" w:rsidRDefault="002D2EBB" w:rsidP="002D2EBB">
      <w:pPr>
        <w:ind w:left="-284"/>
        <w:jc w:val="both"/>
        <w:rPr>
          <w:rFonts w:ascii="PT Astra Serif" w:hAnsi="PT Astra Serif"/>
          <w:noProof/>
          <w:sz w:val="28"/>
          <w:szCs w:val="28"/>
        </w:rPr>
      </w:pPr>
    </w:p>
    <w:p w:rsidR="002D2EBB" w:rsidRPr="00BC03C3" w:rsidRDefault="002D2EBB" w:rsidP="002D2EBB">
      <w:pPr>
        <w:ind w:left="-284"/>
        <w:jc w:val="both"/>
        <w:rPr>
          <w:rFonts w:ascii="PT Astra Serif" w:hAnsi="PT Astra Serif"/>
          <w:noProof/>
          <w:sz w:val="28"/>
          <w:szCs w:val="28"/>
        </w:rPr>
      </w:pPr>
    </w:p>
    <w:p w:rsidR="00853E10" w:rsidRPr="00BC03C3" w:rsidRDefault="00853E10" w:rsidP="00853E1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853E10" w:rsidRPr="00BC03C3" w:rsidRDefault="00853E10" w:rsidP="00853E1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853E10" w:rsidRDefault="00853E10" w:rsidP="00853E1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0E23B3" w:rsidRDefault="000E23B3" w:rsidP="00853E1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0E23B3" w:rsidRPr="00BC03C3" w:rsidRDefault="000E23B3" w:rsidP="00853E1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853E10" w:rsidRPr="00BC03C3" w:rsidRDefault="00853E10" w:rsidP="00853E1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853E10" w:rsidRPr="00BC03C3" w:rsidRDefault="00853E10" w:rsidP="00853E1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853E10" w:rsidRPr="00BC03C3" w:rsidRDefault="00853E10" w:rsidP="00853E1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853E10" w:rsidRPr="00BC03C3" w:rsidRDefault="00853E10" w:rsidP="00853E1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2D2EBB" w:rsidRDefault="002D2EBB" w:rsidP="00853E1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5D5BE4" w:rsidRPr="00BC03C3" w:rsidRDefault="005D5BE4" w:rsidP="00853E1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C943BA" w:rsidRDefault="00C943BA" w:rsidP="00853E1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BC03C3" w:rsidRPr="00837ED8" w:rsidRDefault="00837ED8" w:rsidP="00853E10">
      <w:pPr>
        <w:jc w:val="both"/>
        <w:rPr>
          <w:rFonts w:ascii="PT Astra Serif" w:hAnsi="PT Astra Serif"/>
          <w:bCs/>
          <w:sz w:val="20"/>
          <w:szCs w:val="20"/>
        </w:rPr>
      </w:pPr>
      <w:r w:rsidRPr="00837ED8">
        <w:rPr>
          <w:rFonts w:ascii="PT Astra Serif" w:hAnsi="PT Astra Serif"/>
          <w:bCs/>
          <w:sz w:val="20"/>
          <w:szCs w:val="20"/>
        </w:rPr>
        <w:t>Быкова Ольга Константиновна</w:t>
      </w:r>
    </w:p>
    <w:p w:rsidR="00853E10" w:rsidRPr="00BC03C3" w:rsidRDefault="00BC03C3" w:rsidP="00853E10">
      <w:pPr>
        <w:jc w:val="both"/>
        <w:rPr>
          <w:rFonts w:ascii="PT Astra Serif" w:hAnsi="PT Astra Serif"/>
          <w:bCs/>
          <w:sz w:val="20"/>
          <w:szCs w:val="20"/>
        </w:rPr>
      </w:pPr>
      <w:r>
        <w:rPr>
          <w:rFonts w:ascii="PT Astra Serif" w:hAnsi="PT Astra Serif"/>
          <w:bCs/>
          <w:sz w:val="20"/>
          <w:szCs w:val="20"/>
        </w:rPr>
        <w:t>Рахманова Екатерина Вячеславовна</w:t>
      </w:r>
    </w:p>
    <w:p w:rsidR="00A4746E" w:rsidRPr="00BC03C3" w:rsidRDefault="00853E10" w:rsidP="00853E10">
      <w:pPr>
        <w:jc w:val="both"/>
        <w:rPr>
          <w:rFonts w:ascii="PT Astra Serif" w:hAnsi="PT Astra Serif"/>
          <w:bCs/>
          <w:sz w:val="20"/>
          <w:szCs w:val="20"/>
        </w:rPr>
      </w:pPr>
      <w:r w:rsidRPr="00BC03C3">
        <w:rPr>
          <w:rFonts w:ascii="PT Astra Serif" w:hAnsi="PT Astra Serif"/>
          <w:bCs/>
          <w:sz w:val="20"/>
          <w:szCs w:val="20"/>
        </w:rPr>
        <w:t>41-49-01</w:t>
      </w:r>
    </w:p>
    <w:sectPr w:rsidR="00A4746E" w:rsidRPr="00BC03C3" w:rsidSect="00853E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compat/>
  <w:rsids>
    <w:rsidRoot w:val="00FD5D6C"/>
    <w:rsid w:val="000134B4"/>
    <w:rsid w:val="00043B20"/>
    <w:rsid w:val="000525A5"/>
    <w:rsid w:val="000959B2"/>
    <w:rsid w:val="000A5351"/>
    <w:rsid w:val="000E19B5"/>
    <w:rsid w:val="000E23B3"/>
    <w:rsid w:val="00132432"/>
    <w:rsid w:val="001D31B9"/>
    <w:rsid w:val="00202F48"/>
    <w:rsid w:val="002314ED"/>
    <w:rsid w:val="002514FB"/>
    <w:rsid w:val="00265941"/>
    <w:rsid w:val="00274653"/>
    <w:rsid w:val="00292DF0"/>
    <w:rsid w:val="002937C0"/>
    <w:rsid w:val="002D2665"/>
    <w:rsid w:val="002D2EBB"/>
    <w:rsid w:val="00307541"/>
    <w:rsid w:val="00315BA7"/>
    <w:rsid w:val="00323A13"/>
    <w:rsid w:val="00357A0A"/>
    <w:rsid w:val="00363417"/>
    <w:rsid w:val="0039129D"/>
    <w:rsid w:val="003B0C98"/>
    <w:rsid w:val="003B4ADE"/>
    <w:rsid w:val="004568A6"/>
    <w:rsid w:val="00471A4B"/>
    <w:rsid w:val="00481A55"/>
    <w:rsid w:val="004907E5"/>
    <w:rsid w:val="004A1B84"/>
    <w:rsid w:val="004B4F25"/>
    <w:rsid w:val="004D42CD"/>
    <w:rsid w:val="004D5F50"/>
    <w:rsid w:val="004E4B96"/>
    <w:rsid w:val="005003B3"/>
    <w:rsid w:val="0052063C"/>
    <w:rsid w:val="00586343"/>
    <w:rsid w:val="005D5BE4"/>
    <w:rsid w:val="0062540D"/>
    <w:rsid w:val="00666ECC"/>
    <w:rsid w:val="006F3550"/>
    <w:rsid w:val="0071297D"/>
    <w:rsid w:val="00757C8C"/>
    <w:rsid w:val="00764619"/>
    <w:rsid w:val="00786E67"/>
    <w:rsid w:val="00811E5F"/>
    <w:rsid w:val="00834AF3"/>
    <w:rsid w:val="00835B35"/>
    <w:rsid w:val="00837ED8"/>
    <w:rsid w:val="00853E10"/>
    <w:rsid w:val="008627C1"/>
    <w:rsid w:val="008751EB"/>
    <w:rsid w:val="00897D06"/>
    <w:rsid w:val="008C5F63"/>
    <w:rsid w:val="008E6410"/>
    <w:rsid w:val="008F2203"/>
    <w:rsid w:val="009078BC"/>
    <w:rsid w:val="00956721"/>
    <w:rsid w:val="009578C3"/>
    <w:rsid w:val="009A56B1"/>
    <w:rsid w:val="00A017F1"/>
    <w:rsid w:val="00A4746E"/>
    <w:rsid w:val="00A97D1A"/>
    <w:rsid w:val="00AA4E81"/>
    <w:rsid w:val="00AA620B"/>
    <w:rsid w:val="00AE47D4"/>
    <w:rsid w:val="00B01933"/>
    <w:rsid w:val="00B300B8"/>
    <w:rsid w:val="00B40682"/>
    <w:rsid w:val="00B61EFD"/>
    <w:rsid w:val="00BA6D0B"/>
    <w:rsid w:val="00BC03C3"/>
    <w:rsid w:val="00C0030A"/>
    <w:rsid w:val="00C05024"/>
    <w:rsid w:val="00C05FDC"/>
    <w:rsid w:val="00C248C8"/>
    <w:rsid w:val="00C60B9E"/>
    <w:rsid w:val="00C6241C"/>
    <w:rsid w:val="00C6259D"/>
    <w:rsid w:val="00C6768E"/>
    <w:rsid w:val="00C733AF"/>
    <w:rsid w:val="00C943BA"/>
    <w:rsid w:val="00CA47C8"/>
    <w:rsid w:val="00CE48DC"/>
    <w:rsid w:val="00CF0661"/>
    <w:rsid w:val="00D56C04"/>
    <w:rsid w:val="00D8582E"/>
    <w:rsid w:val="00DB77E1"/>
    <w:rsid w:val="00DC2D10"/>
    <w:rsid w:val="00DE518C"/>
    <w:rsid w:val="00E44EEE"/>
    <w:rsid w:val="00E50396"/>
    <w:rsid w:val="00E61D63"/>
    <w:rsid w:val="00E83D32"/>
    <w:rsid w:val="00E96B54"/>
    <w:rsid w:val="00ED2BAB"/>
    <w:rsid w:val="00F04555"/>
    <w:rsid w:val="00F52CAF"/>
    <w:rsid w:val="00F74101"/>
    <w:rsid w:val="00F81EE5"/>
    <w:rsid w:val="00FA438F"/>
    <w:rsid w:val="00FC3807"/>
    <w:rsid w:val="00FD5D6C"/>
    <w:rsid w:val="00FE4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F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44E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44EE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078BC"/>
    <w:rPr>
      <w:sz w:val="28"/>
    </w:rPr>
  </w:style>
  <w:style w:type="character" w:customStyle="1" w:styleId="a6">
    <w:name w:val="Основной текст Знак"/>
    <w:basedOn w:val="a0"/>
    <w:link w:val="a5"/>
    <w:rsid w:val="009078BC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130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Косягина Е</cp:lastModifiedBy>
  <cp:revision>23</cp:revision>
  <cp:lastPrinted>2019-11-13T12:04:00Z</cp:lastPrinted>
  <dcterms:created xsi:type="dcterms:W3CDTF">2015-10-01T10:27:00Z</dcterms:created>
  <dcterms:modified xsi:type="dcterms:W3CDTF">2019-11-14T06:25:00Z</dcterms:modified>
</cp:coreProperties>
</file>