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312" w:rsidRDefault="00AC3312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3312" w:rsidRDefault="00AC3312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3312" w:rsidRDefault="00AC3312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3312" w:rsidRDefault="00AC3312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3312" w:rsidRDefault="00AC3312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7C84" w:rsidRDefault="00F57C84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7B204E">
        <w:rPr>
          <w:rFonts w:ascii="Times New Roman" w:hAnsi="Times New Roman" w:cs="Times New Roman"/>
          <w:b/>
          <w:bCs/>
          <w:sz w:val="28"/>
          <w:szCs w:val="28"/>
        </w:rPr>
        <w:t xml:space="preserve"> в Закон Ульяновской области </w:t>
      </w:r>
    </w:p>
    <w:p w:rsidR="008002A5" w:rsidRDefault="00F57C84" w:rsidP="008002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«Градостроительный устав Ульяновской области»</w:t>
      </w:r>
      <w:r w:rsidR="008002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64D94" w:rsidRDefault="00E64D94" w:rsidP="00E64D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признании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силу отдельных положений </w:t>
      </w:r>
    </w:p>
    <w:p w:rsidR="00E64D94" w:rsidRPr="008002A5" w:rsidRDefault="00E64D94" w:rsidP="00E64D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законодательных актов Ульяновской области</w:t>
      </w:r>
    </w:p>
    <w:p w:rsidR="00F57C84" w:rsidRDefault="00F57C84" w:rsidP="000513B1">
      <w:pPr>
        <w:ind w:firstLine="539"/>
        <w:jc w:val="center"/>
        <w:rPr>
          <w:rFonts w:ascii="Times New Roman" w:hAnsi="Times New Roman" w:cs="Times New Roman"/>
          <w:i/>
          <w:color w:val="000000" w:themeColor="text1"/>
          <w:spacing w:val="2"/>
          <w:sz w:val="24"/>
          <w:szCs w:val="24"/>
          <w:shd w:val="clear" w:color="auto" w:fill="FFFFFF"/>
        </w:rPr>
      </w:pPr>
    </w:p>
    <w:p w:rsidR="00AC3312" w:rsidRDefault="00AC3312" w:rsidP="000513B1">
      <w:pPr>
        <w:ind w:firstLine="539"/>
        <w:jc w:val="center"/>
        <w:rPr>
          <w:rFonts w:ascii="Times New Roman" w:hAnsi="Times New Roman" w:cs="Times New Roman"/>
          <w:i/>
          <w:color w:val="000000" w:themeColor="text1"/>
          <w:spacing w:val="2"/>
          <w:sz w:val="24"/>
          <w:szCs w:val="24"/>
          <w:shd w:val="clear" w:color="auto" w:fill="FFFFFF"/>
        </w:rPr>
      </w:pPr>
    </w:p>
    <w:p w:rsidR="00AC3312" w:rsidRDefault="00AC3312" w:rsidP="000513B1">
      <w:pPr>
        <w:ind w:firstLine="539"/>
        <w:jc w:val="center"/>
        <w:rPr>
          <w:rFonts w:ascii="Times New Roman" w:hAnsi="Times New Roman" w:cs="Times New Roman"/>
          <w:i/>
          <w:color w:val="000000" w:themeColor="text1"/>
          <w:spacing w:val="2"/>
          <w:sz w:val="24"/>
          <w:szCs w:val="24"/>
          <w:shd w:val="clear" w:color="auto" w:fill="FFFFFF"/>
        </w:rPr>
      </w:pPr>
    </w:p>
    <w:p w:rsidR="00AC3312" w:rsidRDefault="00AC3312" w:rsidP="000513B1">
      <w:pPr>
        <w:ind w:firstLine="539"/>
        <w:jc w:val="center"/>
        <w:rPr>
          <w:rFonts w:ascii="Times New Roman" w:hAnsi="Times New Roman" w:cs="Times New Roman"/>
          <w:i/>
          <w:color w:val="000000" w:themeColor="text1"/>
          <w:spacing w:val="2"/>
          <w:sz w:val="24"/>
          <w:szCs w:val="24"/>
          <w:shd w:val="clear" w:color="auto" w:fill="FFFFFF"/>
        </w:rPr>
      </w:pPr>
    </w:p>
    <w:p w:rsidR="00AC3312" w:rsidRDefault="00AC3312" w:rsidP="000513B1">
      <w:pPr>
        <w:ind w:firstLine="539"/>
        <w:jc w:val="center"/>
        <w:rPr>
          <w:rFonts w:ascii="Times New Roman" w:hAnsi="Times New Roman" w:cs="Times New Roman"/>
          <w:i/>
          <w:color w:val="000000" w:themeColor="text1"/>
          <w:spacing w:val="2"/>
          <w:sz w:val="24"/>
          <w:szCs w:val="24"/>
          <w:shd w:val="clear" w:color="auto" w:fill="FFFFFF"/>
        </w:rPr>
      </w:pPr>
    </w:p>
    <w:p w:rsidR="0051727C" w:rsidRPr="000513B1" w:rsidRDefault="0051727C" w:rsidP="000513B1">
      <w:pPr>
        <w:ind w:firstLine="539"/>
        <w:jc w:val="center"/>
        <w:rPr>
          <w:rFonts w:ascii="Times New Roman" w:hAnsi="Times New Roman" w:cs="Times New Roman"/>
          <w:i/>
          <w:color w:val="000000" w:themeColor="text1"/>
          <w:spacing w:val="2"/>
          <w:sz w:val="24"/>
          <w:szCs w:val="24"/>
          <w:shd w:val="clear" w:color="auto" w:fill="FFFFFF"/>
        </w:rPr>
      </w:pPr>
    </w:p>
    <w:p w:rsidR="00310072" w:rsidRDefault="00310072" w:rsidP="00AC3312">
      <w:pPr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AD4730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Статья 1</w:t>
      </w:r>
    </w:p>
    <w:p w:rsidR="00AC3312" w:rsidRDefault="00AC3312" w:rsidP="00AC3312">
      <w:pPr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</w:p>
    <w:p w:rsidR="00AC3312" w:rsidRPr="00AD4730" w:rsidRDefault="00AC3312" w:rsidP="00AC3312">
      <w:pPr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</w:p>
    <w:p w:rsidR="00B85414" w:rsidRPr="005968E2" w:rsidRDefault="00F57C84" w:rsidP="003314E6">
      <w:pPr>
        <w:spacing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Внести в Закон Ульяновской области от 30 июня 2008 года №</w:t>
      </w:r>
      <w:r w:rsidR="00F36819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118-ЗО «Градостроительный устав Ульяновской области» </w:t>
      </w:r>
      <w:r w:rsidR="005968E2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</w:t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proofErr w:type="gramStart"/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правда» </w:t>
      </w:r>
      <w:r w:rsidR="0051727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02.07.2008  № 54; от 08.07.2011 № 74; от 07.10.2011 № 113</w:t>
      </w:r>
      <w:r w:rsidR="006443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 04.05.2012</w:t>
      </w:r>
      <w:r w:rsidR="0051727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45; от 13.03.2013 № 27; от 11.11.2013 № 144; от 31.12.2013 № 174; </w:t>
      </w:r>
      <w:r w:rsidR="0051727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11.03.2014 № 34; от 10.07.2014 № 98; от 07.08.2014 № 114; от 05.10.2015 </w:t>
      </w:r>
      <w:r w:rsidR="0051727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139; </w:t>
      </w:r>
      <w:proofErr w:type="gramStart"/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29.10.2015 № 151; от 04.10.2016 № 118; от 31.03.2017 № 23; </w:t>
      </w:r>
      <w:r w:rsidR="0051727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30.06.2017 № 47; </w:t>
      </w:r>
      <w:r w:rsidR="009B24F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30.11.2017 № 89</w:t>
      </w:r>
      <w:r w:rsidR="009466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 от 02.11.2018 №</w:t>
      </w:r>
      <w:r w:rsidR="00AC331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9466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81</w:t>
      </w:r>
      <w:r w:rsidR="00F36819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 следующие изменения:</w:t>
      </w:r>
      <w:r w:rsidR="00B85414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</w:t>
      </w:r>
      <w:proofErr w:type="gramEnd"/>
    </w:p>
    <w:p w:rsidR="00447ED2" w:rsidRDefault="00F57C84" w:rsidP="00F57C84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1)</w:t>
      </w:r>
      <w:r w:rsidR="00447ED2"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620D58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в </w:t>
      </w:r>
      <w:r w:rsid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тать</w:t>
      </w:r>
      <w:r w:rsid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е</w:t>
      </w:r>
      <w:r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B028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2</w:t>
      </w:r>
      <w:r w:rsid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:</w:t>
      </w:r>
    </w:p>
    <w:p w:rsidR="002719A4" w:rsidRDefault="00447ED2" w:rsidP="002719A4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447ED2">
        <w:rPr>
          <w:rFonts w:ascii="Times New Roman" w:hAnsi="Times New Roman" w:cs="Times New Roman"/>
          <w:sz w:val="28"/>
          <w:szCs w:val="28"/>
        </w:rPr>
        <w:t xml:space="preserve">а) </w:t>
      </w:r>
      <w:r w:rsidR="002719A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пункты 5 и </w:t>
      </w:r>
      <w:r w:rsidR="002719A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10</w:t>
      </w:r>
      <w:r w:rsidR="002719A4" w:rsidRPr="00CC177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vertAlign w:val="superscript"/>
        </w:rPr>
        <w:t>1</w:t>
      </w:r>
      <w:r w:rsidR="002719A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признать утратившими силу</w:t>
      </w:r>
      <w:r w:rsidR="002719A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;</w:t>
      </w:r>
    </w:p>
    <w:p w:rsidR="000B2312" w:rsidRDefault="002719A4" w:rsidP="000B2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9" w:history="1">
        <w:r w:rsidR="000B2312" w:rsidRPr="00447ED2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="000B2312" w:rsidRPr="00447ED2">
        <w:rPr>
          <w:rFonts w:ascii="Times New Roman" w:hAnsi="Times New Roman" w:cs="Times New Roman"/>
          <w:sz w:val="28"/>
          <w:szCs w:val="28"/>
        </w:rPr>
        <w:t xml:space="preserve"> </w:t>
      </w:r>
      <w:r w:rsidR="000B2312">
        <w:rPr>
          <w:rFonts w:ascii="Times New Roman" w:hAnsi="Times New Roman" w:cs="Times New Roman"/>
          <w:sz w:val="28"/>
          <w:szCs w:val="28"/>
        </w:rPr>
        <w:t xml:space="preserve">новым </w:t>
      </w:r>
      <w:r w:rsidR="000B2312" w:rsidRPr="00447ED2">
        <w:rPr>
          <w:rFonts w:ascii="Times New Roman" w:hAnsi="Times New Roman" w:cs="Times New Roman"/>
          <w:sz w:val="28"/>
          <w:szCs w:val="28"/>
        </w:rPr>
        <w:t>пункт</w:t>
      </w:r>
      <w:r w:rsidR="000B2312">
        <w:rPr>
          <w:rFonts w:ascii="Times New Roman" w:hAnsi="Times New Roman" w:cs="Times New Roman"/>
          <w:sz w:val="28"/>
          <w:szCs w:val="28"/>
        </w:rPr>
        <w:t>ом 14</w:t>
      </w:r>
      <w:r w:rsidR="000B2312" w:rsidRP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следующего содержания</w:t>
      </w:r>
      <w:r w:rsidR="000B231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:</w:t>
      </w:r>
    </w:p>
    <w:p w:rsidR="000B2312" w:rsidRPr="00B0285D" w:rsidRDefault="000B2312" w:rsidP="000B231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«</w:t>
      </w:r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4</w:t>
      </w:r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) направление уведомлений, предусмотренных пунктом 2 части 7, пунктом 3 части 8 статьи 51</w:t>
      </w:r>
      <w:r w:rsidRPr="000570F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vertAlign w:val="superscript"/>
        </w:rPr>
        <w:t>1</w:t>
      </w:r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и пунктом 5 части 19 статьи 55 Градостроительного 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к</w:t>
      </w:r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одекса Российской Федерации, при осуществлении строительства, реконструкции объектов индивидуального жилищного строительства, садовых домов в случаях, предусмотренных Градостроительн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ым к</w:t>
      </w:r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одекс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ом</w:t>
      </w:r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Российской Федерации</w:t>
      </w:r>
      <w:proofErr w:type="gramStart"/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;»</w:t>
      </w:r>
      <w:proofErr w:type="gramEnd"/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;</w:t>
      </w:r>
    </w:p>
    <w:p w:rsidR="000B2312" w:rsidRPr="007767C0" w:rsidRDefault="000B2312" w:rsidP="000B2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пункт 14</w:t>
      </w:r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считать 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пунктом 15</w:t>
      </w:r>
      <w:r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;</w:t>
      </w:r>
    </w:p>
    <w:p w:rsidR="00946686" w:rsidRDefault="000B2312" w:rsidP="00946686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hyperlink r:id="rId10" w:history="1">
        <w:r w:rsidR="00946686" w:rsidRPr="00447ED2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="00946686" w:rsidRPr="00447ED2">
        <w:rPr>
          <w:rFonts w:ascii="Times New Roman" w:hAnsi="Times New Roman" w:cs="Times New Roman"/>
          <w:sz w:val="28"/>
          <w:szCs w:val="28"/>
        </w:rPr>
        <w:t xml:space="preserve"> </w:t>
      </w:r>
      <w:r w:rsidR="00946686">
        <w:rPr>
          <w:rFonts w:ascii="Times New Roman" w:hAnsi="Times New Roman" w:cs="Times New Roman"/>
          <w:sz w:val="28"/>
          <w:szCs w:val="28"/>
        </w:rPr>
        <w:t xml:space="preserve">новым </w:t>
      </w:r>
      <w:r w:rsidR="00946686" w:rsidRPr="00447ED2">
        <w:rPr>
          <w:rFonts w:ascii="Times New Roman" w:hAnsi="Times New Roman" w:cs="Times New Roman"/>
          <w:sz w:val="28"/>
          <w:szCs w:val="28"/>
        </w:rPr>
        <w:t>пункт</w:t>
      </w:r>
      <w:r w:rsidR="00946686">
        <w:rPr>
          <w:rFonts w:ascii="Times New Roman" w:hAnsi="Times New Roman" w:cs="Times New Roman"/>
          <w:sz w:val="28"/>
          <w:szCs w:val="28"/>
        </w:rPr>
        <w:t>ом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946686" w:rsidRP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следующего содержания</w:t>
      </w:r>
      <w:r w:rsidR="00946686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:</w:t>
      </w:r>
    </w:p>
    <w:p w:rsidR="00527375" w:rsidRPr="00527375" w:rsidRDefault="00447ED2" w:rsidP="00AC3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lastRenderedPageBreak/>
        <w:t>«</w:t>
      </w:r>
      <w:r w:rsidR="00B028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1</w:t>
      </w:r>
      <w:r w:rsidR="000B231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5</w:t>
      </w:r>
      <w:r w:rsidR="007E33E2" w:rsidRPr="0052737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) </w:t>
      </w:r>
      <w:r w:rsidR="00527375" w:rsidRPr="0052737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создание и эксплуатация государственной информационной системы обеспечения градостроительной деятельности, в том числе ведение такой информационной системы в части, касающейся осуществления градостроительной деятельности на территориях двух и более муниципальных районов, городских округов</w:t>
      </w:r>
      <w:proofErr w:type="gramStart"/>
      <w:r w:rsidR="0052737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;</w:t>
      </w:r>
      <w:r w:rsidR="00E64D9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»</w:t>
      </w:r>
      <w:proofErr w:type="gramEnd"/>
      <w:r w:rsidR="00E64D9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;</w:t>
      </w:r>
    </w:p>
    <w:p w:rsidR="00946686" w:rsidRPr="007767C0" w:rsidRDefault="002719A4" w:rsidP="00AC3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д</w:t>
      </w:r>
      <w:r w:rsid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) </w:t>
      </w:r>
      <w:r w:rsidR="0094668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пункт 1</w:t>
      </w:r>
      <w:r w:rsidR="000B231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5</w:t>
      </w:r>
      <w:r w:rsidR="00946686"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считать </w:t>
      </w:r>
      <w:r w:rsidR="0094668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пунктом 1</w:t>
      </w:r>
      <w:r w:rsidR="000B231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6</w:t>
      </w:r>
      <w:r w:rsidR="00946686" w:rsidRPr="00B0285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;</w:t>
      </w:r>
    </w:p>
    <w:p w:rsidR="0039203C" w:rsidRPr="0039203C" w:rsidRDefault="00CC1770" w:rsidP="00F0696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2</w:t>
      </w:r>
      <w:r w:rsidR="007301D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) </w:t>
      </w:r>
      <w:r w:rsidR="0039203C"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дополнить </w:t>
      </w:r>
      <w:r w:rsidR="00BE3D7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главой 7 </w:t>
      </w:r>
      <w:r w:rsidR="007301D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vertAlign w:val="superscript"/>
        </w:rPr>
        <w:t xml:space="preserve"> </w:t>
      </w:r>
      <w:r w:rsidR="0039203C"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следующего содержания:</w:t>
      </w:r>
    </w:p>
    <w:tbl>
      <w:tblPr>
        <w:tblStyle w:val="af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619"/>
      </w:tblGrid>
      <w:tr w:rsidR="00BE3D7B" w:rsidTr="00BE3D7B">
        <w:tc>
          <w:tcPr>
            <w:tcW w:w="1560" w:type="dxa"/>
          </w:tcPr>
          <w:p w:rsidR="00BE3D7B" w:rsidRDefault="00BE3D7B" w:rsidP="00AC3312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«Глава 7.</w:t>
            </w:r>
          </w:p>
          <w:p w:rsidR="00BE3D7B" w:rsidRDefault="00BE3D7B" w:rsidP="00AC3312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</w:p>
          <w:p w:rsidR="00AC3312" w:rsidRDefault="00AC3312" w:rsidP="00AC3312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</w:p>
          <w:p w:rsidR="00AC3312" w:rsidRDefault="00AC3312" w:rsidP="00AC3312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</w:p>
          <w:p w:rsidR="00BE3D7B" w:rsidRDefault="00BE3D7B" w:rsidP="00AC3312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Статья 22.</w:t>
            </w:r>
          </w:p>
        </w:tc>
        <w:tc>
          <w:tcPr>
            <w:tcW w:w="7619" w:type="dxa"/>
          </w:tcPr>
          <w:p w:rsidR="00BE3D7B" w:rsidRDefault="00BE3D7B" w:rsidP="00BE3D7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8"/>
                <w:szCs w:val="28"/>
              </w:rPr>
            </w:pPr>
            <w:r w:rsidRPr="00BE3D7B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8"/>
                <w:szCs w:val="28"/>
              </w:rPr>
              <w:t>Обязательное приложение к градостроительному плану земельного участка, выдаваемому в электронной форме</w:t>
            </w:r>
          </w:p>
          <w:p w:rsidR="00BE3D7B" w:rsidRDefault="00BE3D7B" w:rsidP="00BE3D7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8"/>
                <w:szCs w:val="28"/>
              </w:rPr>
            </w:pPr>
          </w:p>
          <w:p w:rsidR="00AC3312" w:rsidRPr="00AC3312" w:rsidRDefault="00AC3312" w:rsidP="00BE3D7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4"/>
                <w:szCs w:val="28"/>
              </w:rPr>
            </w:pPr>
          </w:p>
          <w:p w:rsidR="00BE3D7B" w:rsidRDefault="00BE3D7B" w:rsidP="00BE3D7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8"/>
                <w:szCs w:val="28"/>
              </w:rPr>
            </w:pPr>
            <w:r w:rsidRPr="00BE3D7B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8"/>
                <w:szCs w:val="28"/>
              </w:rPr>
              <w:t>Обязательное приложение к градостроительному плану земельного участка, выдаваемому в электронной форме</w:t>
            </w:r>
          </w:p>
          <w:p w:rsidR="00BE3D7B" w:rsidRPr="00AC3312" w:rsidRDefault="00BE3D7B" w:rsidP="00BE3D7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4"/>
                <w:szCs w:val="28"/>
              </w:rPr>
            </w:pPr>
          </w:p>
          <w:p w:rsidR="00AC3312" w:rsidRPr="00BE3D7B" w:rsidRDefault="00AC3312" w:rsidP="00BE3D7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8"/>
                <w:szCs w:val="28"/>
              </w:rPr>
            </w:pPr>
          </w:p>
        </w:tc>
      </w:tr>
    </w:tbl>
    <w:p w:rsidR="0039203C" w:rsidRDefault="00BE3D7B" w:rsidP="00AC3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</w:t>
      </w:r>
      <w:r w:rsidR="0039203C"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бязательным приложением к </w:t>
      </w:r>
      <w:r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градостроительн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ому </w:t>
      </w:r>
      <w:r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план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у</w:t>
      </w:r>
      <w:r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земельного</w:t>
      </w:r>
      <w:proofErr w:type="gramEnd"/>
      <w:r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участка</w:t>
      </w:r>
      <w:r w:rsidR="0039203C"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в случае его выдачи в электронной форме являются мате</w:t>
      </w:r>
      <w:r w:rsidR="003B7B5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риалы </w:t>
      </w:r>
      <w:r w:rsidR="00AC331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="003B7B5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и результаты ранее проведё</w:t>
      </w:r>
      <w:r w:rsidR="0039203C"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нных инженерных изысканий, содержащиеся </w:t>
      </w:r>
      <w:r w:rsidR="00AC331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="0039203C"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 информационной системе обеспечения градостроительной деятельности, при условии, что указанные материалы и результаты не содержат сведений, отнес</w:t>
      </w:r>
      <w:r w:rsidR="0051727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ё</w:t>
      </w:r>
      <w:r w:rsidR="0039203C"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нных федеральными законами к категории ограниченного до</w:t>
      </w:r>
      <w:r w:rsid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ступа</w:t>
      </w:r>
      <w:proofErr w:type="gramStart"/>
      <w:r w:rsid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.</w:t>
      </w:r>
      <w:r w:rsidR="0039203C"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»</w:t>
      </w:r>
      <w:r w:rsid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.</w:t>
      </w:r>
      <w:proofErr w:type="gramEnd"/>
    </w:p>
    <w:p w:rsidR="006E09A2" w:rsidRPr="00AC3312" w:rsidRDefault="006E09A2" w:rsidP="00AC3312">
      <w:pPr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16"/>
          <w:szCs w:val="28"/>
        </w:rPr>
      </w:pPr>
    </w:p>
    <w:p w:rsidR="00AC3312" w:rsidRPr="00AC3312" w:rsidRDefault="00AC3312" w:rsidP="00AC3312">
      <w:pPr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A506CC" w:rsidRDefault="00AD4730" w:rsidP="00AC3312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Статья 2</w:t>
      </w:r>
    </w:p>
    <w:p w:rsidR="00AC3312" w:rsidRPr="00AC3312" w:rsidRDefault="00AC3312" w:rsidP="00AC3312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-2"/>
          <w:sz w:val="24"/>
          <w:szCs w:val="28"/>
        </w:rPr>
      </w:pPr>
    </w:p>
    <w:p w:rsidR="00AC3312" w:rsidRPr="00AD4730" w:rsidRDefault="00AC3312" w:rsidP="00AC3312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</w:pPr>
    </w:p>
    <w:p w:rsidR="00961C14" w:rsidRDefault="00961C14" w:rsidP="00AC3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</w:t>
      </w:r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ризнать утратившими силу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:</w:t>
      </w:r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</w:p>
    <w:p w:rsidR="00961C14" w:rsidRDefault="0051727C" w:rsidP="00AC3312">
      <w:pPr>
        <w:spacing w:line="35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ab/>
      </w:r>
      <w:r w:rsidR="0059363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1) </w:t>
      </w:r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подпункт «г» пункта 2 </w:t>
      </w:r>
      <w:r w:rsidR="00A506CC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Закон</w:t>
      </w:r>
      <w:r w:rsidR="00A506C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 Ульяновской области от 4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октября </w:t>
      </w:r>
      <w:r w:rsidR="00AC331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506C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2011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года </w:t>
      </w:r>
      <w:r w:rsidR="00A506CC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</w:t>
      </w:r>
      <w:r w:rsidR="00A506C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152</w:t>
      </w:r>
      <w:r w:rsidR="00A506CC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-ЗО «</w:t>
      </w:r>
      <w:r w:rsid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 внесении изменений в 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Закон Ульяновской области </w:t>
      </w:r>
      <w:r w:rsid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="00A506CC" w:rsidRP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Градостроительный устав Ульяновской области»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(«</w:t>
      </w:r>
      <w:proofErr w:type="gramStart"/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правда»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3D7E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07.10.2011 № 113; 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0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4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05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.201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45; от 04.10.2016 №</w:t>
      </w:r>
      <w:r w:rsidR="0091223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118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</w:t>
      </w:r>
      <w:r w:rsidR="00A506CC" w:rsidRP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A506CC" w:rsidRDefault="0051727C" w:rsidP="00AC3312">
      <w:pPr>
        <w:spacing w:line="35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ab/>
      </w:r>
      <w:r w:rsidR="0059363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2) </w:t>
      </w:r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подпункт «</w:t>
      </w:r>
      <w:r w:rsidR="00E4307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б</w:t>
      </w:r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» пункта 2 </w:t>
      </w:r>
      <w:r w:rsidR="00961C1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статьи 1 </w:t>
      </w:r>
      <w:r w:rsidR="00A506CC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Закон</w:t>
      </w:r>
      <w:r w:rsidR="00A506C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 Ульяновской области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506C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2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мая </w:t>
      </w:r>
      <w:r w:rsidR="00A506C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2012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года</w:t>
      </w:r>
      <w:r w:rsidR="00A506C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A506CC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</w:t>
      </w:r>
      <w:r w:rsidR="00A506C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54</w:t>
      </w:r>
      <w:r w:rsidR="00A506CC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-ЗО «</w:t>
      </w:r>
      <w:r w:rsid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 внесении изменений в 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Закон Ульяновской области </w:t>
      </w:r>
      <w:r w:rsid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="00A506CC" w:rsidRP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Градостроительный устав Ульяновской области»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признании утратившими силу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отдельных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положений законодательного акта Ульяновской области» («</w:t>
      </w:r>
      <w:proofErr w:type="gramStart"/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правда» </w:t>
      </w:r>
      <w:r w:rsidR="003D7E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04.05.2012 № 45; 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04.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0.201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6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E3D7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118</w:t>
      </w:r>
      <w:r w:rsidR="00961C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</w:t>
      </w:r>
      <w:r w:rsidR="00A506CC" w:rsidRP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A506CC" w:rsidRDefault="00A506CC" w:rsidP="00912235">
      <w:pPr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AD4730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lastRenderedPageBreak/>
        <w:t>Статья 3</w:t>
      </w:r>
    </w:p>
    <w:p w:rsidR="00912235" w:rsidRDefault="00912235" w:rsidP="00912235">
      <w:pPr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</w:p>
    <w:p w:rsidR="00912235" w:rsidRDefault="00912235" w:rsidP="00912235">
      <w:pPr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39203C" w:rsidRPr="0039203C" w:rsidRDefault="0039203C" w:rsidP="0039203C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Настоящий Закон вступает в силу </w:t>
      </w:r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через</w:t>
      </w:r>
      <w:r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06F6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десят</w:t>
      </w:r>
      <w:r w:rsidR="00A506CC" w:rsidRPr="00706F6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ь</w:t>
      </w:r>
      <w:r w:rsidRPr="00706F6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дней после дня его официального опубликования, за исключением </w:t>
      </w:r>
      <w:r w:rsidR="006B538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подпункт</w:t>
      </w:r>
      <w:r w:rsidR="003D7E0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ов</w:t>
      </w:r>
      <w:r w:rsidR="00823E9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706F6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«</w:t>
      </w:r>
      <w:r w:rsidR="00AE386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</w:t>
      </w:r>
      <w:r w:rsidR="00706F6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» </w:t>
      </w:r>
      <w:r w:rsidR="003D7E0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и «д» </w:t>
      </w:r>
      <w:r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пункта </w:t>
      </w:r>
      <w:r w:rsidR="00823E9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</w:t>
      </w:r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статьи 1 настоящего Закона, которы</w:t>
      </w:r>
      <w:r w:rsidR="00E00B3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е</w:t>
      </w:r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вступа</w:t>
      </w:r>
      <w:r w:rsidR="00E00B3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ю</w:t>
      </w:r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т</w:t>
      </w:r>
      <w:bookmarkStart w:id="0" w:name="_GoBack"/>
      <w:bookmarkEnd w:id="0"/>
      <w:r w:rsidR="00A506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в силу </w:t>
      </w:r>
      <w:r w:rsidRPr="0039203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c 1 января 2019 года.</w:t>
      </w:r>
    </w:p>
    <w:p w:rsidR="00F57C84" w:rsidRPr="00912235" w:rsidRDefault="00F57C84" w:rsidP="00912235">
      <w:pPr>
        <w:widowControl/>
        <w:ind w:firstLine="540"/>
        <w:jc w:val="both"/>
        <w:rPr>
          <w:rFonts w:ascii="Times New Roman" w:hAnsi="Times New Roman" w:cs="Times New Roman"/>
          <w:sz w:val="16"/>
          <w:szCs w:val="28"/>
          <w:lang w:eastAsia="en-US"/>
        </w:rPr>
      </w:pPr>
    </w:p>
    <w:p w:rsidR="00912235" w:rsidRDefault="00912235" w:rsidP="00912235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57C84" w:rsidRPr="00170840" w:rsidRDefault="00F57C84" w:rsidP="00912235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57C84" w:rsidRPr="00E77C58" w:rsidRDefault="00F57C84" w:rsidP="00912235">
      <w:pPr>
        <w:widowControl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E77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  </w:t>
      </w:r>
      <w:r w:rsidR="005D22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Pr="00E77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                     </w:t>
      </w:r>
      <w:proofErr w:type="spellStart"/>
      <w:r w:rsidRPr="00E77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С.И.Морозов</w:t>
      </w:r>
      <w:proofErr w:type="spellEnd"/>
    </w:p>
    <w:p w:rsidR="00F57C84" w:rsidRDefault="00F57C84" w:rsidP="009122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912235" w:rsidRDefault="00912235" w:rsidP="009122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912235" w:rsidRPr="00912235" w:rsidRDefault="00912235" w:rsidP="009122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F57C84" w:rsidRPr="00181CD4" w:rsidRDefault="00F57C84" w:rsidP="00912235">
      <w:pPr>
        <w:autoSpaceDE/>
        <w:autoSpaceDN/>
        <w:adjustRightInd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 Ульяновск</w:t>
      </w:r>
    </w:p>
    <w:p w:rsidR="00F57C84" w:rsidRPr="00181CD4" w:rsidRDefault="00F57C84" w:rsidP="00912235">
      <w:pPr>
        <w:autoSpaceDE/>
        <w:autoSpaceDN/>
        <w:adjustRightInd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 ______</w:t>
      </w: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________201</w:t>
      </w:r>
      <w:r w:rsidR="00B04F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8</w:t>
      </w: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г.</w:t>
      </w:r>
    </w:p>
    <w:p w:rsidR="00E21017" w:rsidRPr="00F57C84" w:rsidRDefault="00F57C84" w:rsidP="00912235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№_____-ЗО</w:t>
      </w:r>
    </w:p>
    <w:sectPr w:rsidR="00E21017" w:rsidRPr="00F57C84" w:rsidSect="003325E7"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826" w:rsidRDefault="003B2826">
      <w:r>
        <w:separator/>
      </w:r>
    </w:p>
  </w:endnote>
  <w:endnote w:type="continuationSeparator" w:id="0">
    <w:p w:rsidR="003B2826" w:rsidRDefault="003B2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6CB" w:rsidRPr="00C616CB" w:rsidRDefault="00AC3312" w:rsidP="00C616CB">
    <w:pPr>
      <w:pStyle w:val="a6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0512км1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826" w:rsidRDefault="003B2826">
      <w:r>
        <w:separator/>
      </w:r>
    </w:p>
  </w:footnote>
  <w:footnote w:type="continuationSeparator" w:id="0">
    <w:p w:rsidR="003B2826" w:rsidRDefault="003B2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760" w:rsidRPr="007B204E" w:rsidRDefault="00A7652D" w:rsidP="007B204E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D834E3">
      <w:rPr>
        <w:rFonts w:ascii="Times New Roman" w:hAnsi="Times New Roman" w:cs="Times New Roman"/>
        <w:sz w:val="28"/>
        <w:szCs w:val="28"/>
      </w:rPr>
      <w:fldChar w:fldCharType="begin"/>
    </w:r>
    <w:r w:rsidR="00F36819" w:rsidRPr="00D834E3">
      <w:rPr>
        <w:rFonts w:ascii="Times New Roman" w:hAnsi="Times New Roman" w:cs="Times New Roman"/>
        <w:sz w:val="28"/>
        <w:szCs w:val="28"/>
      </w:rPr>
      <w:instrText>PAGE   \* MERGEFORMAT</w:instrText>
    </w:r>
    <w:r w:rsidRPr="00D834E3">
      <w:rPr>
        <w:rFonts w:ascii="Times New Roman" w:hAnsi="Times New Roman" w:cs="Times New Roman"/>
        <w:sz w:val="28"/>
        <w:szCs w:val="28"/>
      </w:rPr>
      <w:fldChar w:fldCharType="separate"/>
    </w:r>
    <w:r w:rsidR="00E00B38">
      <w:rPr>
        <w:rFonts w:ascii="Times New Roman" w:hAnsi="Times New Roman" w:cs="Times New Roman"/>
        <w:noProof/>
        <w:sz w:val="28"/>
        <w:szCs w:val="28"/>
      </w:rPr>
      <w:t>3</w:t>
    </w:r>
    <w:r w:rsidRPr="00D834E3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285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4D671C77"/>
    <w:multiLevelType w:val="hybridMultilevel"/>
    <w:tmpl w:val="859AF954"/>
    <w:lvl w:ilvl="0" w:tplc="28C2E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D95310"/>
    <w:multiLevelType w:val="hybridMultilevel"/>
    <w:tmpl w:val="A9D01D12"/>
    <w:lvl w:ilvl="0" w:tplc="23DE6386">
      <w:start w:val="1"/>
      <w:numFmt w:val="decimal"/>
      <w:lvlText w:val="%1."/>
      <w:lvlJc w:val="left"/>
      <w:pPr>
        <w:ind w:left="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5" w:hanging="360"/>
      </w:pPr>
    </w:lvl>
    <w:lvl w:ilvl="2" w:tplc="0419001B" w:tentative="1">
      <w:start w:val="1"/>
      <w:numFmt w:val="lowerRoman"/>
      <w:lvlText w:val="%3."/>
      <w:lvlJc w:val="right"/>
      <w:pPr>
        <w:ind w:left="2185" w:hanging="180"/>
      </w:pPr>
    </w:lvl>
    <w:lvl w:ilvl="3" w:tplc="0419000F" w:tentative="1">
      <w:start w:val="1"/>
      <w:numFmt w:val="decimal"/>
      <w:lvlText w:val="%4."/>
      <w:lvlJc w:val="left"/>
      <w:pPr>
        <w:ind w:left="2905" w:hanging="360"/>
      </w:pPr>
    </w:lvl>
    <w:lvl w:ilvl="4" w:tplc="04190019" w:tentative="1">
      <w:start w:val="1"/>
      <w:numFmt w:val="lowerLetter"/>
      <w:lvlText w:val="%5."/>
      <w:lvlJc w:val="left"/>
      <w:pPr>
        <w:ind w:left="3625" w:hanging="360"/>
      </w:pPr>
    </w:lvl>
    <w:lvl w:ilvl="5" w:tplc="0419001B" w:tentative="1">
      <w:start w:val="1"/>
      <w:numFmt w:val="lowerRoman"/>
      <w:lvlText w:val="%6."/>
      <w:lvlJc w:val="right"/>
      <w:pPr>
        <w:ind w:left="4345" w:hanging="180"/>
      </w:pPr>
    </w:lvl>
    <w:lvl w:ilvl="6" w:tplc="0419000F" w:tentative="1">
      <w:start w:val="1"/>
      <w:numFmt w:val="decimal"/>
      <w:lvlText w:val="%7."/>
      <w:lvlJc w:val="left"/>
      <w:pPr>
        <w:ind w:left="5065" w:hanging="360"/>
      </w:pPr>
    </w:lvl>
    <w:lvl w:ilvl="7" w:tplc="04190019" w:tentative="1">
      <w:start w:val="1"/>
      <w:numFmt w:val="lowerLetter"/>
      <w:lvlText w:val="%8."/>
      <w:lvlJc w:val="left"/>
      <w:pPr>
        <w:ind w:left="5785" w:hanging="360"/>
      </w:pPr>
    </w:lvl>
    <w:lvl w:ilvl="8" w:tplc="0419001B" w:tentative="1">
      <w:start w:val="1"/>
      <w:numFmt w:val="lowerRoman"/>
      <w:lvlText w:val="%9."/>
      <w:lvlJc w:val="right"/>
      <w:pPr>
        <w:ind w:left="650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C84"/>
    <w:rsid w:val="00003EAC"/>
    <w:rsid w:val="0003640D"/>
    <w:rsid w:val="00043D60"/>
    <w:rsid w:val="000513B1"/>
    <w:rsid w:val="000570F6"/>
    <w:rsid w:val="000742AF"/>
    <w:rsid w:val="00075DD2"/>
    <w:rsid w:val="00087267"/>
    <w:rsid w:val="00090C95"/>
    <w:rsid w:val="00096CC0"/>
    <w:rsid w:val="000B01A7"/>
    <w:rsid w:val="000B03EA"/>
    <w:rsid w:val="000B2312"/>
    <w:rsid w:val="000D1130"/>
    <w:rsid w:val="000F216B"/>
    <w:rsid w:val="001019FE"/>
    <w:rsid w:val="00130FB2"/>
    <w:rsid w:val="00170840"/>
    <w:rsid w:val="001810AA"/>
    <w:rsid w:val="001A6F8A"/>
    <w:rsid w:val="001C2E38"/>
    <w:rsid w:val="001C41B4"/>
    <w:rsid w:val="001D2CC6"/>
    <w:rsid w:val="001E79BC"/>
    <w:rsid w:val="001F0A81"/>
    <w:rsid w:val="002023FE"/>
    <w:rsid w:val="00207190"/>
    <w:rsid w:val="002259E4"/>
    <w:rsid w:val="002719A4"/>
    <w:rsid w:val="002C5F52"/>
    <w:rsid w:val="002D34D0"/>
    <w:rsid w:val="002D722F"/>
    <w:rsid w:val="00310072"/>
    <w:rsid w:val="003314E6"/>
    <w:rsid w:val="003325E7"/>
    <w:rsid w:val="00346358"/>
    <w:rsid w:val="003545BC"/>
    <w:rsid w:val="0039203C"/>
    <w:rsid w:val="003B2826"/>
    <w:rsid w:val="003B3F72"/>
    <w:rsid w:val="003B7B5B"/>
    <w:rsid w:val="003C144E"/>
    <w:rsid w:val="003D7E0A"/>
    <w:rsid w:val="0043213C"/>
    <w:rsid w:val="00434C72"/>
    <w:rsid w:val="00443141"/>
    <w:rsid w:val="00447ED2"/>
    <w:rsid w:val="00454849"/>
    <w:rsid w:val="0045551C"/>
    <w:rsid w:val="004608FE"/>
    <w:rsid w:val="004760CE"/>
    <w:rsid w:val="0048788E"/>
    <w:rsid w:val="004A0120"/>
    <w:rsid w:val="004A4C2D"/>
    <w:rsid w:val="004E3612"/>
    <w:rsid w:val="005022A3"/>
    <w:rsid w:val="0050792A"/>
    <w:rsid w:val="005110C5"/>
    <w:rsid w:val="0051727C"/>
    <w:rsid w:val="00527375"/>
    <w:rsid w:val="0053445E"/>
    <w:rsid w:val="00574E7A"/>
    <w:rsid w:val="00576A83"/>
    <w:rsid w:val="00577729"/>
    <w:rsid w:val="00593634"/>
    <w:rsid w:val="005968E2"/>
    <w:rsid w:val="005D2271"/>
    <w:rsid w:val="005E400C"/>
    <w:rsid w:val="005E5897"/>
    <w:rsid w:val="006072F8"/>
    <w:rsid w:val="00607462"/>
    <w:rsid w:val="00615CED"/>
    <w:rsid w:val="00620D58"/>
    <w:rsid w:val="006416F7"/>
    <w:rsid w:val="0064432A"/>
    <w:rsid w:val="00687EE4"/>
    <w:rsid w:val="006B538E"/>
    <w:rsid w:val="006B7D42"/>
    <w:rsid w:val="006E09A2"/>
    <w:rsid w:val="00706F66"/>
    <w:rsid w:val="007301D7"/>
    <w:rsid w:val="00731A3A"/>
    <w:rsid w:val="00732384"/>
    <w:rsid w:val="00751C62"/>
    <w:rsid w:val="00753B58"/>
    <w:rsid w:val="00784173"/>
    <w:rsid w:val="007975BC"/>
    <w:rsid w:val="007A2424"/>
    <w:rsid w:val="007C1166"/>
    <w:rsid w:val="007E33E2"/>
    <w:rsid w:val="008002A5"/>
    <w:rsid w:val="00820022"/>
    <w:rsid w:val="00823E91"/>
    <w:rsid w:val="008410DB"/>
    <w:rsid w:val="00843BD3"/>
    <w:rsid w:val="00886F54"/>
    <w:rsid w:val="008C0E62"/>
    <w:rsid w:val="00912235"/>
    <w:rsid w:val="00935875"/>
    <w:rsid w:val="00940AA8"/>
    <w:rsid w:val="00946686"/>
    <w:rsid w:val="00961C14"/>
    <w:rsid w:val="00962AD9"/>
    <w:rsid w:val="0097655C"/>
    <w:rsid w:val="0098478B"/>
    <w:rsid w:val="00994254"/>
    <w:rsid w:val="009A510E"/>
    <w:rsid w:val="009B24F8"/>
    <w:rsid w:val="00A46D5B"/>
    <w:rsid w:val="00A506CC"/>
    <w:rsid w:val="00A730CB"/>
    <w:rsid w:val="00A7652D"/>
    <w:rsid w:val="00AC3312"/>
    <w:rsid w:val="00AD4730"/>
    <w:rsid w:val="00AE386D"/>
    <w:rsid w:val="00AE3BB8"/>
    <w:rsid w:val="00AE6AEF"/>
    <w:rsid w:val="00B0285D"/>
    <w:rsid w:val="00B04F57"/>
    <w:rsid w:val="00B2340D"/>
    <w:rsid w:val="00B70E00"/>
    <w:rsid w:val="00B85414"/>
    <w:rsid w:val="00B91099"/>
    <w:rsid w:val="00BB4638"/>
    <w:rsid w:val="00BB662B"/>
    <w:rsid w:val="00BC045C"/>
    <w:rsid w:val="00BC184B"/>
    <w:rsid w:val="00BC648A"/>
    <w:rsid w:val="00BD5F04"/>
    <w:rsid w:val="00BE3D7B"/>
    <w:rsid w:val="00C161C5"/>
    <w:rsid w:val="00C1657E"/>
    <w:rsid w:val="00C378E9"/>
    <w:rsid w:val="00C5119F"/>
    <w:rsid w:val="00C739BC"/>
    <w:rsid w:val="00C76401"/>
    <w:rsid w:val="00CA75A1"/>
    <w:rsid w:val="00CB68C0"/>
    <w:rsid w:val="00CC1770"/>
    <w:rsid w:val="00CC7EDA"/>
    <w:rsid w:val="00CD6BE6"/>
    <w:rsid w:val="00D140C9"/>
    <w:rsid w:val="00D266E3"/>
    <w:rsid w:val="00D426BB"/>
    <w:rsid w:val="00D55506"/>
    <w:rsid w:val="00D616CC"/>
    <w:rsid w:val="00D812E3"/>
    <w:rsid w:val="00DB4F8B"/>
    <w:rsid w:val="00DC4CDF"/>
    <w:rsid w:val="00DD4209"/>
    <w:rsid w:val="00E00B38"/>
    <w:rsid w:val="00E21160"/>
    <w:rsid w:val="00E25DD1"/>
    <w:rsid w:val="00E351AE"/>
    <w:rsid w:val="00E43075"/>
    <w:rsid w:val="00E44EB7"/>
    <w:rsid w:val="00E47D5F"/>
    <w:rsid w:val="00E64D94"/>
    <w:rsid w:val="00E80AED"/>
    <w:rsid w:val="00EB7910"/>
    <w:rsid w:val="00EC54F5"/>
    <w:rsid w:val="00ED715D"/>
    <w:rsid w:val="00EE0188"/>
    <w:rsid w:val="00EE189D"/>
    <w:rsid w:val="00EE43F8"/>
    <w:rsid w:val="00F06965"/>
    <w:rsid w:val="00F22A2A"/>
    <w:rsid w:val="00F269A3"/>
    <w:rsid w:val="00F36819"/>
    <w:rsid w:val="00F53B35"/>
    <w:rsid w:val="00F57C84"/>
    <w:rsid w:val="00FC17BE"/>
    <w:rsid w:val="00FF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heading 2"/>
    <w:basedOn w:val="a"/>
    <w:next w:val="a0"/>
    <w:link w:val="21"/>
    <w:qFormat/>
    <w:rsid w:val="00527375"/>
    <w:pPr>
      <w:keepNext/>
      <w:keepLines/>
      <w:widowControl/>
      <w:numPr>
        <w:ilvl w:val="1"/>
        <w:numId w:val="2"/>
      </w:numPr>
      <w:autoSpaceDE/>
      <w:autoSpaceDN/>
      <w:adjustRightInd/>
      <w:spacing w:after="360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3">
    <w:name w:val="heading 3"/>
    <w:basedOn w:val="a"/>
    <w:next w:val="4"/>
    <w:link w:val="30"/>
    <w:qFormat/>
    <w:rsid w:val="00527375"/>
    <w:pPr>
      <w:keepNext/>
      <w:keepLines/>
      <w:widowControl/>
      <w:numPr>
        <w:ilvl w:val="2"/>
        <w:numId w:val="2"/>
      </w:numPr>
      <w:autoSpaceDE/>
      <w:autoSpaceDN/>
      <w:adjustRightInd/>
      <w:spacing w:before="360"/>
      <w:outlineLvl w:val="2"/>
    </w:pPr>
    <w:rPr>
      <w:rFonts w:ascii="Times New Roman" w:eastAsia="Times New Roman" w:hAnsi="Times New Roman" w:cs="Times New Roman"/>
      <w:b/>
      <w:sz w:val="28"/>
    </w:rPr>
  </w:style>
  <w:style w:type="paragraph" w:styleId="4">
    <w:name w:val="heading 4"/>
    <w:basedOn w:val="a"/>
    <w:next w:val="a0"/>
    <w:link w:val="41"/>
    <w:qFormat/>
    <w:rsid w:val="00527375"/>
    <w:pPr>
      <w:keepNext/>
      <w:keepLines/>
      <w:widowControl/>
      <w:numPr>
        <w:ilvl w:val="3"/>
        <w:numId w:val="2"/>
      </w:numPr>
      <w:autoSpaceDE/>
      <w:autoSpaceDN/>
      <w:adjustRightInd/>
      <w:spacing w:before="240"/>
      <w:outlineLvl w:val="3"/>
    </w:pPr>
    <w:rPr>
      <w:rFonts w:ascii="Times New Roman" w:eastAsia="Times New Roman" w:hAnsi="Times New Roman" w:cs="Times New Roman"/>
      <w:b/>
      <w:sz w:val="24"/>
    </w:rPr>
  </w:style>
  <w:style w:type="paragraph" w:styleId="5">
    <w:name w:val="heading 5"/>
    <w:basedOn w:val="a"/>
    <w:next w:val="a"/>
    <w:link w:val="50"/>
    <w:qFormat/>
    <w:rsid w:val="00527375"/>
    <w:pPr>
      <w:keepNext/>
      <w:widowControl/>
      <w:numPr>
        <w:ilvl w:val="4"/>
        <w:numId w:val="2"/>
      </w:numPr>
      <w:autoSpaceDE/>
      <w:autoSpaceDN/>
      <w:adjustRightInd/>
      <w:spacing w:before="240" w:after="60"/>
      <w:ind w:right="284"/>
      <w:jc w:val="center"/>
      <w:outlineLvl w:val="4"/>
    </w:pPr>
    <w:rPr>
      <w:rFonts w:ascii="Times New Roman" w:eastAsia="Times New Roman" w:hAnsi="Times New Roman" w:cs="Times New Roman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character" w:styleId="a8">
    <w:name w:val="Hyperlink"/>
    <w:basedOn w:val="a1"/>
    <w:uiPriority w:val="99"/>
    <w:semiHidden/>
    <w:unhideWhenUsed/>
    <w:rsid w:val="007C1166"/>
    <w:rPr>
      <w:color w:val="0000FF"/>
      <w:u w:val="single"/>
    </w:rPr>
  </w:style>
  <w:style w:type="character" w:customStyle="1" w:styleId="blk">
    <w:name w:val="blk"/>
    <w:basedOn w:val="a1"/>
    <w:rsid w:val="007C1166"/>
  </w:style>
  <w:style w:type="paragraph" w:customStyle="1" w:styleId="ConsPlusNonformat">
    <w:name w:val="ConsPlusNonformat"/>
    <w:uiPriority w:val="99"/>
    <w:rsid w:val="00DB4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43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E43F8"/>
    <w:rPr>
      <w:rFonts w:ascii="Tahoma" w:eastAsia="Calibri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1"/>
    <w:link w:val="2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1"/>
    <w:link w:val="4"/>
    <w:rsid w:val="005273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тиль1"/>
    <w:basedOn w:val="a"/>
    <w:rsid w:val="00527375"/>
    <w:pPr>
      <w:widowControl/>
      <w:numPr>
        <w:ilvl w:val="5"/>
        <w:numId w:val="2"/>
      </w:numPr>
      <w:spacing w:before="120"/>
      <w:jc w:val="both"/>
      <w:outlineLvl w:val="5"/>
    </w:pPr>
    <w:rPr>
      <w:rFonts w:ascii="Times New Roman" w:eastAsia="Times New Roman" w:hAnsi="Times New Roman"/>
      <w:sz w:val="24"/>
      <w:szCs w:val="18"/>
    </w:rPr>
  </w:style>
  <w:style w:type="paragraph" w:customStyle="1" w:styleId="20">
    <w:name w:val="Стиль2"/>
    <w:basedOn w:val="1"/>
    <w:rsid w:val="00527375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527375"/>
    <w:pPr>
      <w:widowControl/>
      <w:numPr>
        <w:ilvl w:val="7"/>
        <w:numId w:val="2"/>
      </w:numPr>
      <w:autoSpaceDE/>
      <w:autoSpaceDN/>
      <w:adjustRightInd/>
      <w:spacing w:before="60"/>
      <w:jc w:val="both"/>
    </w:pPr>
    <w:rPr>
      <w:rFonts w:ascii="Times New Roman" w:eastAsia="Times New Roman" w:hAnsi="Times New Roman" w:cs="Times New Roman"/>
      <w:sz w:val="24"/>
    </w:rPr>
  </w:style>
  <w:style w:type="paragraph" w:styleId="a0">
    <w:name w:val="Body Text"/>
    <w:basedOn w:val="a"/>
    <w:link w:val="ab"/>
    <w:uiPriority w:val="99"/>
    <w:semiHidden/>
    <w:unhideWhenUsed/>
    <w:rsid w:val="00527375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527375"/>
    <w:rPr>
      <w:rFonts w:ascii="Arial" w:eastAsia="Calibri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9203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39203C"/>
    <w:rPr>
      <w:rFonts w:ascii="Arial" w:eastAsia="Calibri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7301D7"/>
    <w:pPr>
      <w:ind w:left="720"/>
      <w:contextualSpacing/>
    </w:pPr>
  </w:style>
  <w:style w:type="table" w:styleId="af">
    <w:name w:val="Table Grid"/>
    <w:basedOn w:val="a2"/>
    <w:uiPriority w:val="59"/>
    <w:rsid w:val="0033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line number"/>
    <w:basedOn w:val="a1"/>
    <w:uiPriority w:val="99"/>
    <w:semiHidden/>
    <w:unhideWhenUsed/>
    <w:rsid w:val="00332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heading 2"/>
    <w:basedOn w:val="a"/>
    <w:next w:val="a0"/>
    <w:link w:val="21"/>
    <w:qFormat/>
    <w:rsid w:val="00527375"/>
    <w:pPr>
      <w:keepNext/>
      <w:keepLines/>
      <w:widowControl/>
      <w:numPr>
        <w:ilvl w:val="1"/>
        <w:numId w:val="2"/>
      </w:numPr>
      <w:autoSpaceDE/>
      <w:autoSpaceDN/>
      <w:adjustRightInd/>
      <w:spacing w:after="360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3">
    <w:name w:val="heading 3"/>
    <w:basedOn w:val="a"/>
    <w:next w:val="4"/>
    <w:link w:val="30"/>
    <w:qFormat/>
    <w:rsid w:val="00527375"/>
    <w:pPr>
      <w:keepNext/>
      <w:keepLines/>
      <w:widowControl/>
      <w:numPr>
        <w:ilvl w:val="2"/>
        <w:numId w:val="2"/>
      </w:numPr>
      <w:autoSpaceDE/>
      <w:autoSpaceDN/>
      <w:adjustRightInd/>
      <w:spacing w:before="360"/>
      <w:outlineLvl w:val="2"/>
    </w:pPr>
    <w:rPr>
      <w:rFonts w:ascii="Times New Roman" w:eastAsia="Times New Roman" w:hAnsi="Times New Roman" w:cs="Times New Roman"/>
      <w:b/>
      <w:sz w:val="28"/>
    </w:rPr>
  </w:style>
  <w:style w:type="paragraph" w:styleId="4">
    <w:name w:val="heading 4"/>
    <w:basedOn w:val="a"/>
    <w:next w:val="a0"/>
    <w:link w:val="41"/>
    <w:qFormat/>
    <w:rsid w:val="00527375"/>
    <w:pPr>
      <w:keepNext/>
      <w:keepLines/>
      <w:widowControl/>
      <w:numPr>
        <w:ilvl w:val="3"/>
        <w:numId w:val="2"/>
      </w:numPr>
      <w:autoSpaceDE/>
      <w:autoSpaceDN/>
      <w:adjustRightInd/>
      <w:spacing w:before="240"/>
      <w:outlineLvl w:val="3"/>
    </w:pPr>
    <w:rPr>
      <w:rFonts w:ascii="Times New Roman" w:eastAsia="Times New Roman" w:hAnsi="Times New Roman" w:cs="Times New Roman"/>
      <w:b/>
      <w:sz w:val="24"/>
    </w:rPr>
  </w:style>
  <w:style w:type="paragraph" w:styleId="5">
    <w:name w:val="heading 5"/>
    <w:basedOn w:val="a"/>
    <w:next w:val="a"/>
    <w:link w:val="50"/>
    <w:qFormat/>
    <w:rsid w:val="00527375"/>
    <w:pPr>
      <w:keepNext/>
      <w:widowControl/>
      <w:numPr>
        <w:ilvl w:val="4"/>
        <w:numId w:val="2"/>
      </w:numPr>
      <w:autoSpaceDE/>
      <w:autoSpaceDN/>
      <w:adjustRightInd/>
      <w:spacing w:before="240" w:after="60"/>
      <w:ind w:right="284"/>
      <w:jc w:val="center"/>
      <w:outlineLvl w:val="4"/>
    </w:pPr>
    <w:rPr>
      <w:rFonts w:ascii="Times New Roman" w:eastAsia="Times New Roman" w:hAnsi="Times New Roman" w:cs="Times New Roman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character" w:styleId="a8">
    <w:name w:val="Hyperlink"/>
    <w:basedOn w:val="a1"/>
    <w:uiPriority w:val="99"/>
    <w:semiHidden/>
    <w:unhideWhenUsed/>
    <w:rsid w:val="007C1166"/>
    <w:rPr>
      <w:color w:val="0000FF"/>
      <w:u w:val="single"/>
    </w:rPr>
  </w:style>
  <w:style w:type="character" w:customStyle="1" w:styleId="blk">
    <w:name w:val="blk"/>
    <w:basedOn w:val="a1"/>
    <w:rsid w:val="007C1166"/>
  </w:style>
  <w:style w:type="paragraph" w:customStyle="1" w:styleId="ConsPlusNonformat">
    <w:name w:val="ConsPlusNonformat"/>
    <w:uiPriority w:val="99"/>
    <w:rsid w:val="00DB4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43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E43F8"/>
    <w:rPr>
      <w:rFonts w:ascii="Tahoma" w:eastAsia="Calibri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1"/>
    <w:link w:val="2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1"/>
    <w:link w:val="4"/>
    <w:rsid w:val="005273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тиль1"/>
    <w:basedOn w:val="a"/>
    <w:rsid w:val="00527375"/>
    <w:pPr>
      <w:widowControl/>
      <w:numPr>
        <w:ilvl w:val="5"/>
        <w:numId w:val="2"/>
      </w:numPr>
      <w:spacing w:before="120"/>
      <w:jc w:val="both"/>
      <w:outlineLvl w:val="5"/>
    </w:pPr>
    <w:rPr>
      <w:rFonts w:ascii="Times New Roman" w:eastAsia="Times New Roman" w:hAnsi="Times New Roman"/>
      <w:sz w:val="24"/>
      <w:szCs w:val="18"/>
    </w:rPr>
  </w:style>
  <w:style w:type="paragraph" w:customStyle="1" w:styleId="20">
    <w:name w:val="Стиль2"/>
    <w:basedOn w:val="1"/>
    <w:rsid w:val="00527375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527375"/>
    <w:pPr>
      <w:widowControl/>
      <w:numPr>
        <w:ilvl w:val="7"/>
        <w:numId w:val="2"/>
      </w:numPr>
      <w:autoSpaceDE/>
      <w:autoSpaceDN/>
      <w:adjustRightInd/>
      <w:spacing w:before="60"/>
      <w:jc w:val="both"/>
    </w:pPr>
    <w:rPr>
      <w:rFonts w:ascii="Times New Roman" w:eastAsia="Times New Roman" w:hAnsi="Times New Roman" w:cs="Times New Roman"/>
      <w:sz w:val="24"/>
    </w:rPr>
  </w:style>
  <w:style w:type="paragraph" w:styleId="a0">
    <w:name w:val="Body Text"/>
    <w:basedOn w:val="a"/>
    <w:link w:val="ab"/>
    <w:uiPriority w:val="99"/>
    <w:semiHidden/>
    <w:unhideWhenUsed/>
    <w:rsid w:val="00527375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527375"/>
    <w:rPr>
      <w:rFonts w:ascii="Arial" w:eastAsia="Calibri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9203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39203C"/>
    <w:rPr>
      <w:rFonts w:ascii="Arial" w:eastAsia="Calibri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7301D7"/>
    <w:pPr>
      <w:ind w:left="720"/>
      <w:contextualSpacing/>
    </w:pPr>
  </w:style>
  <w:style w:type="table" w:styleId="af">
    <w:name w:val="Table Grid"/>
    <w:basedOn w:val="a2"/>
    <w:uiPriority w:val="59"/>
    <w:rsid w:val="0033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line number"/>
    <w:basedOn w:val="a1"/>
    <w:uiPriority w:val="99"/>
    <w:semiHidden/>
    <w:unhideWhenUsed/>
    <w:rsid w:val="00332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084686CCE2117572454F5897B7CFC95054B017465C7AE741603C56A23CBECE38325212495157416B42ADEc4h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084686CCE2117572454F5897B7CFC95054B017465C7AE741603C56A23CBECE38325212495157416B42ADEc4h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14D39-950E-4BBD-A181-13EFF4CD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Моисеева Ксения Дмитриевна</cp:lastModifiedBy>
  <cp:revision>7</cp:revision>
  <cp:lastPrinted>2018-12-07T11:12:00Z</cp:lastPrinted>
  <dcterms:created xsi:type="dcterms:W3CDTF">2018-12-05T13:01:00Z</dcterms:created>
  <dcterms:modified xsi:type="dcterms:W3CDTF">2018-12-07T11:12:00Z</dcterms:modified>
</cp:coreProperties>
</file>